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7408" w14:textId="21CACE5B" w:rsidR="00D3462F" w:rsidRPr="00FE154B" w:rsidRDefault="00565AA5" w:rsidP="009D3D19">
      <w:pPr>
        <w:tabs>
          <w:tab w:val="left" w:pos="2895"/>
        </w:tabs>
        <w:spacing w:before="120" w:after="240" w:line="276" w:lineRule="auto"/>
        <w:jc w:val="both"/>
        <w:rPr>
          <w:rFonts w:ascii="Arial" w:hAnsi="Arial" w:cs="Arial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Facility</w:t>
      </w:r>
      <w:r w:rsidR="00D3462F" w:rsidRPr="00FE154B">
        <w:rPr>
          <w:rFonts w:ascii="Arial" w:hAnsi="Arial" w:cs="Arial"/>
          <w:szCs w:val="20"/>
          <w:lang w:val="en-CA"/>
        </w:rPr>
        <w:t>:</w:t>
      </w:r>
    </w:p>
    <w:p w14:paraId="2FC0D443" w14:textId="11B150C4" w:rsidR="00993FCA" w:rsidRPr="00FE154B" w:rsidRDefault="00550B82" w:rsidP="009D3D19">
      <w:pPr>
        <w:tabs>
          <w:tab w:val="left" w:pos="2895"/>
        </w:tabs>
        <w:spacing w:before="120" w:after="240" w:line="276" w:lineRule="auto"/>
        <w:jc w:val="both"/>
        <w:rPr>
          <w:rFonts w:ascii="Arial" w:hAnsi="Arial" w:cs="Arial"/>
          <w:color w:val="7F7F7F" w:themeColor="text1" w:themeTint="80"/>
          <w:sz w:val="16"/>
          <w:szCs w:val="16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Effective date</w:t>
      </w:r>
      <w:r w:rsidR="00993FCA" w:rsidRPr="00FE154B">
        <w:rPr>
          <w:rFonts w:ascii="Arial" w:hAnsi="Arial" w:cs="Arial"/>
          <w:szCs w:val="20"/>
          <w:lang w:val="en-CA"/>
        </w:rPr>
        <w:t>:</w:t>
      </w:r>
      <w:r w:rsidR="00836866" w:rsidRPr="00FE154B">
        <w:rPr>
          <w:rFonts w:ascii="Arial" w:hAnsi="Arial" w:cs="Arial"/>
          <w:szCs w:val="20"/>
          <w:lang w:val="en-CA"/>
        </w:rPr>
        <w:t xml:space="preserve"> </w:t>
      </w:r>
      <w:r w:rsidR="006C0B4F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D</w:t>
      </w:r>
      <w:r w:rsidR="009825CC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ate </w:t>
      </w:r>
      <w:r w:rsidR="005F2F8C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of </w:t>
      </w:r>
      <w:r w:rsidR="00DA0E5E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the </w:t>
      </w:r>
      <w:r w:rsidR="005F2F8C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signature indicating the adoptio</w:t>
      </w:r>
      <w:r w:rsidR="002F3BF9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n</w:t>
      </w:r>
      <w:r w:rsidR="005F2F8C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of th</w:t>
      </w:r>
      <w:r w:rsidR="003473D8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e</w:t>
      </w:r>
      <w:r w:rsidR="005F2F8C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collective prescription or</w:t>
      </w:r>
      <w:r w:rsidR="00290DCE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</w:t>
      </w:r>
      <w:r w:rsidR="003C37F7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date subsequent to the signing determined by the institution</w:t>
      </w:r>
      <w:r w:rsidR="00612394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.</w:t>
      </w:r>
    </w:p>
    <w:p w14:paraId="1EFF97DB" w14:textId="5A743C27" w:rsidR="00FF29C4" w:rsidRPr="00FE154B" w:rsidRDefault="00FF29C4" w:rsidP="009D3D19">
      <w:pPr>
        <w:spacing w:before="12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 xml:space="preserve">Date </w:t>
      </w:r>
      <w:r w:rsidR="003C37F7" w:rsidRPr="00FE154B">
        <w:rPr>
          <w:rFonts w:ascii="Arial" w:hAnsi="Arial" w:cs="Arial"/>
          <w:szCs w:val="20"/>
          <w:lang w:val="en-CA"/>
        </w:rPr>
        <w:t>of last review (if applicable</w:t>
      </w:r>
      <w:r w:rsidR="00DA0E5E" w:rsidRPr="00FE154B">
        <w:rPr>
          <w:rFonts w:ascii="Arial" w:hAnsi="Arial" w:cs="Arial"/>
          <w:szCs w:val="20"/>
          <w:lang w:val="en-CA"/>
        </w:rPr>
        <w:t>)</w:t>
      </w:r>
      <w:r w:rsidRPr="00FE154B">
        <w:rPr>
          <w:rFonts w:ascii="Arial" w:hAnsi="Arial" w:cs="Arial"/>
          <w:szCs w:val="20"/>
          <w:lang w:val="en-CA"/>
        </w:rPr>
        <w:t>:</w:t>
      </w:r>
      <w:r w:rsidR="009825CC" w:rsidRPr="00FE154B">
        <w:rPr>
          <w:rFonts w:ascii="Arial" w:hAnsi="Arial" w:cs="Arial"/>
          <w:szCs w:val="20"/>
          <w:lang w:val="en-CA"/>
        </w:rPr>
        <w:t xml:space="preserve"> </w:t>
      </w:r>
    </w:p>
    <w:p w14:paraId="73A142E4" w14:textId="7D76AA35" w:rsidR="00FF29C4" w:rsidRPr="00FE154B" w:rsidRDefault="00DA4AE8" w:rsidP="009D3D19">
      <w:pPr>
        <w:spacing w:before="12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Schedule</w:t>
      </w:r>
      <w:r w:rsidR="00612394" w:rsidRPr="00FE154B">
        <w:rPr>
          <w:rFonts w:ascii="Arial" w:hAnsi="Arial" w:cs="Arial"/>
          <w:szCs w:val="20"/>
          <w:lang w:val="en-CA"/>
        </w:rPr>
        <w:t>d</w:t>
      </w:r>
      <w:r w:rsidR="006864F0" w:rsidRPr="00FE154B">
        <w:rPr>
          <w:rFonts w:ascii="Arial" w:hAnsi="Arial" w:cs="Arial"/>
          <w:szCs w:val="20"/>
          <w:lang w:val="en-CA"/>
        </w:rPr>
        <w:t xml:space="preserve"> date of next revi</w:t>
      </w:r>
      <w:r w:rsidRPr="00FE154B">
        <w:rPr>
          <w:rFonts w:ascii="Arial" w:hAnsi="Arial" w:cs="Arial"/>
          <w:szCs w:val="20"/>
          <w:lang w:val="en-CA"/>
        </w:rPr>
        <w:t>ew</w:t>
      </w:r>
      <w:r w:rsidR="00FF29C4" w:rsidRPr="00FE154B">
        <w:rPr>
          <w:rFonts w:ascii="Arial" w:hAnsi="Arial" w:cs="Arial"/>
          <w:szCs w:val="20"/>
          <w:lang w:val="en-CA"/>
        </w:rPr>
        <w:t>:</w:t>
      </w:r>
      <w:r w:rsidR="009825CC" w:rsidRPr="00FE154B">
        <w:rPr>
          <w:rFonts w:ascii="Arial" w:hAnsi="Arial" w:cs="Arial"/>
          <w:szCs w:val="20"/>
          <w:lang w:val="en-CA"/>
        </w:rPr>
        <w:t xml:space="preserve"> </w:t>
      </w:r>
      <w:r w:rsidR="006C0B4F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M</w:t>
      </w:r>
      <w:r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aximum valid</w:t>
      </w:r>
      <w:r w:rsidR="00612757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i</w:t>
      </w:r>
      <w:r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ty period is</w:t>
      </w:r>
      <w:r w:rsidR="009825CC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36 m</w:t>
      </w:r>
      <w:r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onths</w:t>
      </w:r>
      <w:r w:rsidR="009825CC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.</w:t>
      </w:r>
    </w:p>
    <w:p w14:paraId="1E13DDE6" w14:textId="38D52C0B" w:rsidR="00FF29C4" w:rsidRPr="00FE154B" w:rsidRDefault="00FF29C4" w:rsidP="009D3D19">
      <w:pPr>
        <w:spacing w:before="120" w:after="240" w:line="276" w:lineRule="auto"/>
        <w:jc w:val="both"/>
        <w:rPr>
          <w:szCs w:val="20"/>
          <w:vertAlign w:val="subscript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R</w:t>
      </w:r>
      <w:r w:rsidR="00640874" w:rsidRPr="00FE154B">
        <w:rPr>
          <w:rFonts w:ascii="Arial" w:hAnsi="Arial" w:cs="Arial"/>
          <w:szCs w:val="20"/>
          <w:lang w:val="en-CA"/>
        </w:rPr>
        <w:t xml:space="preserve">eference to a protocol </w:t>
      </w:r>
      <w:r w:rsidRPr="00FE154B">
        <w:rPr>
          <w:rFonts w:ascii="Arial" w:hAnsi="Arial" w:cs="Arial"/>
          <w:szCs w:val="20"/>
          <w:lang w:val="en-CA"/>
        </w:rPr>
        <w:t>(</w:t>
      </w:r>
      <w:r w:rsidR="00640874" w:rsidRPr="00FE154B">
        <w:rPr>
          <w:rFonts w:ascii="Arial" w:hAnsi="Arial" w:cs="Arial"/>
          <w:szCs w:val="20"/>
          <w:lang w:val="en-CA"/>
        </w:rPr>
        <w:t>if applicable</w:t>
      </w:r>
      <w:r w:rsidRPr="00FE154B">
        <w:rPr>
          <w:rFonts w:ascii="Arial" w:hAnsi="Arial" w:cs="Arial"/>
          <w:szCs w:val="20"/>
          <w:lang w:val="en-CA"/>
        </w:rPr>
        <w:t>):</w:t>
      </w:r>
      <w:r w:rsidR="009825CC" w:rsidRPr="00FE154B">
        <w:rPr>
          <w:rFonts w:ascii="Arial" w:hAnsi="Arial" w:cs="Arial"/>
          <w:szCs w:val="20"/>
          <w:lang w:val="en-CA"/>
        </w:rPr>
        <w:t xml:space="preserve"> </w:t>
      </w:r>
      <w:r w:rsidR="006C0B4F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Enter the number of the </w:t>
      </w:r>
      <w:r w:rsidR="00A23B55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internal</w:t>
      </w:r>
      <w:r w:rsidR="00612394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protocol or </w:t>
      </w:r>
      <w:r w:rsidR="00612757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of </w:t>
      </w:r>
      <w:r w:rsidR="00612394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the</w:t>
      </w:r>
      <w:r w:rsidR="00875382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INESSS </w:t>
      </w:r>
      <w:r w:rsidR="00FE154B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protocol, with</w:t>
      </w:r>
      <w:r w:rsidR="00D430C6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</w:t>
      </w:r>
      <w:r w:rsidR="00875382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the </w:t>
      </w:r>
      <w:r w:rsidR="00340E66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web link</w:t>
      </w:r>
      <w:r w:rsidR="00580982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.</w:t>
      </w:r>
    </w:p>
    <w:p w14:paraId="139BEBEE" w14:textId="20C16BAB" w:rsidR="00993FCA" w:rsidRPr="00FE154B" w:rsidRDefault="00580982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CLINICAL </w:t>
      </w:r>
      <w:r w:rsidR="00993FCA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situation </w:t>
      </w: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OR TARGET POPULATION</w:t>
      </w:r>
    </w:p>
    <w:p w14:paraId="53ADEE08" w14:textId="5D6E769C" w:rsidR="00BA7B7D" w:rsidRPr="00EC7ED6" w:rsidRDefault="00EC7ED6" w:rsidP="00EC7ED6">
      <w:pPr>
        <w:spacing w:before="60" w:after="240" w:line="276" w:lineRule="auto"/>
        <w:jc w:val="both"/>
        <w:rPr>
          <w:rFonts w:ascii="Arial" w:hAnsi="Arial" w:cs="Arial"/>
          <w:szCs w:val="20"/>
          <w:lang w:val="en-CA"/>
        </w:rPr>
      </w:pPr>
      <w:bookmarkStart w:id="0" w:name="_Hlk157590722"/>
      <w:r w:rsidRPr="00EC7ED6">
        <w:rPr>
          <w:rFonts w:ascii="Arial" w:hAnsi="Arial" w:cs="Arial"/>
          <w:szCs w:val="20"/>
          <w:lang w:val="en-CA"/>
        </w:rPr>
        <w:t xml:space="preserve">Individual being </w:t>
      </w:r>
      <w:r w:rsidR="008D52DD">
        <w:rPr>
          <w:rFonts w:ascii="Arial" w:hAnsi="Arial" w:cs="Arial"/>
          <w:szCs w:val="20"/>
          <w:lang w:val="en-CA"/>
        </w:rPr>
        <w:t>screened</w:t>
      </w:r>
      <w:r w:rsidRPr="00EC7ED6">
        <w:rPr>
          <w:rFonts w:ascii="Arial" w:hAnsi="Arial" w:cs="Arial"/>
          <w:szCs w:val="20"/>
          <w:lang w:val="en-CA"/>
        </w:rPr>
        <w:t xml:space="preserve"> under Québec national medical protocol No. 888039, entitled </w:t>
      </w:r>
      <w:r w:rsidRPr="00EC7ED6">
        <w:rPr>
          <w:rFonts w:ascii="Arial" w:hAnsi="Arial" w:cs="Arial"/>
          <w:i/>
          <w:iCs/>
          <w:szCs w:val="20"/>
          <w:lang w:val="en-CA"/>
        </w:rPr>
        <w:t xml:space="preserve">Initiating and following up on cervical cancer screening with </w:t>
      </w:r>
      <w:r w:rsidR="008D52DD">
        <w:rPr>
          <w:rFonts w:ascii="Arial" w:hAnsi="Arial" w:cs="Arial"/>
          <w:i/>
          <w:iCs/>
          <w:szCs w:val="20"/>
          <w:lang w:val="en-CA"/>
        </w:rPr>
        <w:t>an</w:t>
      </w:r>
      <w:r w:rsidRPr="00EC7ED6">
        <w:rPr>
          <w:rFonts w:ascii="Arial" w:hAnsi="Arial" w:cs="Arial"/>
          <w:i/>
          <w:iCs/>
          <w:szCs w:val="20"/>
          <w:lang w:val="en-CA"/>
        </w:rPr>
        <w:t xml:space="preserve"> HPV test</w:t>
      </w:r>
      <w:r w:rsidR="008D52DD">
        <w:rPr>
          <w:rFonts w:ascii="Arial" w:hAnsi="Arial" w:cs="Arial"/>
          <w:i/>
          <w:iCs/>
          <w:szCs w:val="20"/>
          <w:lang w:val="en-CA"/>
        </w:rPr>
        <w:t>.</w:t>
      </w:r>
    </w:p>
    <w:bookmarkEnd w:id="0"/>
    <w:p w14:paraId="5B056B45" w14:textId="47A200C8" w:rsidR="00FF29C4" w:rsidRPr="00FE154B" w:rsidRDefault="00FF29C4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Indications</w:t>
      </w:r>
    </w:p>
    <w:p w14:paraId="058C748A" w14:textId="785F86CE" w:rsidR="00FF29C4" w:rsidRPr="00FE154B" w:rsidRDefault="00FF29C4" w:rsidP="00C1366A">
      <w:pPr>
        <w:spacing w:after="240" w:line="276" w:lineRule="auto"/>
        <w:contextualSpacing/>
        <w:jc w:val="both"/>
        <w:rPr>
          <w:rFonts w:ascii="Arial" w:hAnsi="Arial" w:cs="Arial"/>
          <w:szCs w:val="20"/>
          <w:lang w:val="en-CA"/>
        </w:rPr>
      </w:pPr>
    </w:p>
    <w:p w14:paraId="11286B68" w14:textId="4F6435B8" w:rsidR="003F5096" w:rsidRPr="00FE154B" w:rsidRDefault="00EC7ED6" w:rsidP="0080661F">
      <w:pPr>
        <w:numPr>
          <w:ilvl w:val="0"/>
          <w:numId w:val="9"/>
        </w:numPr>
        <w:spacing w:after="60" w:line="276" w:lineRule="auto"/>
        <w:ind w:left="714" w:hanging="357"/>
        <w:jc w:val="both"/>
        <w:rPr>
          <w:rFonts w:ascii="Arial" w:hAnsi="Arial" w:cs="Arial"/>
          <w:szCs w:val="20"/>
          <w:lang w:val="en-CA"/>
        </w:rPr>
      </w:pPr>
      <w:bookmarkStart w:id="1" w:name="_Hlk157590772"/>
      <w:r w:rsidRPr="00EC7ED6">
        <w:rPr>
          <w:rFonts w:ascii="Arial" w:hAnsi="Arial" w:cs="Arial"/>
          <w:szCs w:val="20"/>
          <w:u w:val="single"/>
          <w:lang w:val="en-CA"/>
        </w:rPr>
        <w:t>Immunocompetent individual</w:t>
      </w:r>
      <w:r>
        <w:rPr>
          <w:rFonts w:ascii="Arial" w:hAnsi="Arial" w:cs="Arial"/>
          <w:szCs w:val="20"/>
          <w:lang w:val="en-CA"/>
        </w:rPr>
        <w:t xml:space="preserve"> for whom a colposcopy is recommended, based on the follow-up algorithm in Appendix 1 o</w:t>
      </w:r>
      <w:r w:rsidR="008D52DD">
        <w:rPr>
          <w:rFonts w:ascii="Arial" w:hAnsi="Arial" w:cs="Arial"/>
          <w:szCs w:val="20"/>
          <w:lang w:val="en-CA"/>
        </w:rPr>
        <w:t>f</w:t>
      </w:r>
      <w:r>
        <w:rPr>
          <w:rFonts w:ascii="Arial" w:hAnsi="Arial" w:cs="Arial"/>
          <w:szCs w:val="20"/>
          <w:lang w:val="en-CA"/>
        </w:rPr>
        <w:t xml:space="preserve"> the protocol</w:t>
      </w:r>
    </w:p>
    <w:p w14:paraId="4C921647" w14:textId="36F06243" w:rsidR="003F5096" w:rsidRPr="00FE154B" w:rsidRDefault="00EC7ED6" w:rsidP="0080661F">
      <w:pPr>
        <w:spacing w:after="60" w:line="276" w:lineRule="auto"/>
        <w:ind w:left="714"/>
        <w:jc w:val="both"/>
        <w:rPr>
          <w:rFonts w:ascii="Arial" w:hAnsi="Arial" w:cs="Arial"/>
          <w:b/>
          <w:bCs/>
          <w:szCs w:val="20"/>
          <w:lang w:val="en-CA"/>
        </w:rPr>
      </w:pPr>
      <w:r>
        <w:rPr>
          <w:rFonts w:ascii="Arial" w:hAnsi="Arial" w:cs="Arial"/>
          <w:b/>
          <w:bCs/>
          <w:szCs w:val="20"/>
          <w:lang w:val="en-CA"/>
        </w:rPr>
        <w:t>OR</w:t>
      </w:r>
    </w:p>
    <w:p w14:paraId="61FBD7D8" w14:textId="5B8E76DB" w:rsidR="003F5096" w:rsidRPr="00EC7ED6" w:rsidRDefault="00EC7ED6" w:rsidP="00B84509">
      <w:pPr>
        <w:numPr>
          <w:ilvl w:val="0"/>
          <w:numId w:val="9"/>
        </w:numPr>
        <w:spacing w:after="240" w:line="276" w:lineRule="auto"/>
        <w:jc w:val="both"/>
        <w:rPr>
          <w:rFonts w:ascii="Arial" w:hAnsi="Arial" w:cs="Arial"/>
          <w:szCs w:val="20"/>
          <w:lang w:val="en-CA"/>
        </w:rPr>
      </w:pPr>
      <w:r w:rsidRPr="00D91619">
        <w:rPr>
          <w:rFonts w:ascii="Arial" w:hAnsi="Arial" w:cs="Arial"/>
          <w:szCs w:val="20"/>
          <w:u w:val="single"/>
          <w:lang w:val="en-CA"/>
        </w:rPr>
        <w:t>Immunocompromised individual</w:t>
      </w:r>
      <w:r>
        <w:rPr>
          <w:rFonts w:ascii="Arial" w:hAnsi="Arial" w:cs="Arial"/>
          <w:szCs w:val="20"/>
          <w:lang w:val="en-CA"/>
        </w:rPr>
        <w:t xml:space="preserve"> with a pos</w:t>
      </w:r>
      <w:r w:rsidR="008D52DD">
        <w:rPr>
          <w:rFonts w:ascii="Arial" w:hAnsi="Arial" w:cs="Arial"/>
          <w:szCs w:val="20"/>
          <w:lang w:val="en-CA"/>
        </w:rPr>
        <w:t>i</w:t>
      </w:r>
      <w:r>
        <w:rPr>
          <w:rFonts w:ascii="Arial" w:hAnsi="Arial" w:cs="Arial"/>
          <w:szCs w:val="20"/>
          <w:lang w:val="en-CA"/>
        </w:rPr>
        <w:t>tive HPV test result. See table from section 4 of the protocol for the recommended time limit for colposcopy consultation based on the cytology result</w:t>
      </w:r>
    </w:p>
    <w:bookmarkEnd w:id="1"/>
    <w:p w14:paraId="038A3C29" w14:textId="37D4353D" w:rsidR="00FF29C4" w:rsidRPr="00FE154B" w:rsidRDefault="009437EA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POINT OF SERVICE</w:t>
      </w:r>
    </w:p>
    <w:p w14:paraId="74CB7AA1" w14:textId="3D2C70E5" w:rsidR="00FF29C4" w:rsidRPr="00FE154B" w:rsidRDefault="00FF29C4" w:rsidP="00C1366A">
      <w:pPr>
        <w:spacing w:after="240" w:line="276" w:lineRule="auto"/>
        <w:contextualSpacing/>
        <w:jc w:val="both"/>
        <w:rPr>
          <w:rFonts w:ascii="Arial" w:hAnsi="Arial" w:cs="Arial"/>
          <w:szCs w:val="20"/>
          <w:lang w:val="en-CA"/>
        </w:rPr>
      </w:pPr>
    </w:p>
    <w:p w14:paraId="471EEDDD" w14:textId="4F8E00DB" w:rsidR="00F81EBD" w:rsidRPr="00FE154B" w:rsidRDefault="00F81EBD" w:rsidP="00C1366A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I</w:t>
      </w:r>
      <w:r w:rsidR="00953A94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ndicate the</w:t>
      </w:r>
      <w:r w:rsidR="006D10A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</w:t>
      </w:r>
      <w:r w:rsidR="006D10AE"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sector</w:t>
      </w:r>
      <w:r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 xml:space="preserve">(s) 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(</w:t>
      </w:r>
      <w:r w:rsidR="006D10A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e.g., obstetrics or </w:t>
      </w:r>
      <w:r w:rsidR="004D5172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home care) or the</w:t>
      </w:r>
      <w:r w:rsidR="000B7911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</w:t>
      </w:r>
      <w:r w:rsidR="00C37BC0"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setting(s) affi</w:t>
      </w:r>
      <w:r w:rsidR="00D97BAD"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liated with</w:t>
      </w:r>
      <w:r w:rsidR="000B7911"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 xml:space="preserve"> an </w:t>
      </w:r>
      <w:r w:rsidR="00B45B2E"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institution</w:t>
      </w:r>
      <w:r w:rsidR="00BA086F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(e.g.,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CLSC, CHSLD</w:t>
      </w:r>
      <w:r w:rsidR="00BA086F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or hospital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) o</w:t>
      </w:r>
      <w:r w:rsidR="00BA086F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r the</w:t>
      </w:r>
      <w:r w:rsidR="00C43FE8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</w:t>
      </w:r>
      <w:r w:rsidR="00C43FE8"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 xml:space="preserve">non-institutional </w:t>
      </w:r>
      <w:r w:rsidR="005B74E2"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setting(s)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(</w:t>
      </w:r>
      <w:r w:rsidR="0060154D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FMG, private clinic</w:t>
      </w:r>
      <w:r w:rsidR="000C6D01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or community pharmacy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).</w:t>
      </w:r>
    </w:p>
    <w:p w14:paraId="482ECCE3" w14:textId="6A7B11A1" w:rsidR="00FF29C4" w:rsidRPr="00FE154B" w:rsidRDefault="00D93592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AUTHORIZED </w:t>
      </w:r>
      <w:r w:rsidR="00565AA5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Health </w:t>
      </w:r>
      <w:r w:rsidR="00FF29C4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profession</w:t>
      </w:r>
      <w:r w:rsidR="006D34B2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AL</w:t>
      </w:r>
      <w:r w:rsidR="00FF29C4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(s) </w:t>
      </w:r>
      <w:r w:rsidR="00577B56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o</w:t>
      </w:r>
      <w:r w:rsidR="009F7424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R</w:t>
      </w:r>
      <w:r w:rsidR="00D1510C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OTHER AUTHORIZED</w:t>
      </w:r>
      <w:r w:rsidR="00577B56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person(S)</w:t>
      </w:r>
    </w:p>
    <w:p w14:paraId="7F2E0311" w14:textId="24DC39D9" w:rsidR="00FF29C4" w:rsidRPr="00FE154B" w:rsidRDefault="00D12E88" w:rsidP="00C1366A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Enter the name of the authorized professional or </w:t>
      </w:r>
      <w:r w:rsidR="007A1362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other</w:t>
      </w: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person </w:t>
      </w:r>
      <w:r w:rsidR="007A1362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authorized</w:t>
      </w: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to </w:t>
      </w:r>
      <w:r w:rsidR="007A1362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use</w:t>
      </w: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th</w:t>
      </w:r>
      <w:r w:rsidR="003473D8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e</w:t>
      </w: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</w:t>
      </w:r>
      <w:r w:rsidR="0050138A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collective prescription for the performance of a professional activity. </w:t>
      </w:r>
      <w:r w:rsidR="007855FC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Certain q</w:t>
      </w:r>
      <w:r w:rsidR="00A5506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ualifications or training may be </w:t>
      </w:r>
      <w:r w:rsidR="007855FC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re</w:t>
      </w:r>
      <w:r w:rsidR="00ED2213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quired</w:t>
      </w:r>
      <w:r w:rsidR="00A5506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.</w:t>
      </w:r>
    </w:p>
    <w:p w14:paraId="02F3E4A0" w14:textId="735A3FFA" w:rsidR="00792548" w:rsidRPr="008D52DD" w:rsidRDefault="00577B56" w:rsidP="008D52DD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Ex</w:t>
      </w:r>
      <w:r w:rsidR="00A5506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a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mple: </w:t>
      </w:r>
      <w:r w:rsidR="00A5506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Nurse </w:t>
      </w:r>
      <w:r w:rsidR="009952F1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clinician</w:t>
      </w:r>
      <w:r w:rsidR="00A5506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s</w:t>
      </w:r>
      <w:r w:rsidR="00C055FA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who have had </w:t>
      </w:r>
      <w:r w:rsidR="002C75AC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the </w:t>
      </w:r>
      <w:r w:rsidR="00BE1455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“x” </w:t>
      </w:r>
      <w:r w:rsidR="00C055FA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training</w:t>
      </w:r>
      <w:r w:rsidR="00BE1455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</w:t>
      </w:r>
      <w:r w:rsidR="004126AD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available </w:t>
      </w:r>
      <w:r w:rsidR="00AE712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on the digital learning environment (DLE) website.</w:t>
      </w:r>
    </w:p>
    <w:p w14:paraId="2523DDD5" w14:textId="124593CE" w:rsidR="00577B56" w:rsidRPr="00FE154B" w:rsidRDefault="002F545C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PROFESSIONAL </w:t>
      </w:r>
      <w:r w:rsidR="00577B56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Activit</w:t>
      </w: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Y OR ACTIVITIES CONCERNED</w:t>
      </w:r>
    </w:p>
    <w:p w14:paraId="28BEC4FE" w14:textId="0ADC2D69" w:rsidR="00577B56" w:rsidRPr="00FE154B" w:rsidRDefault="00E45962" w:rsidP="00C1366A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/>
          <w:color w:val="4F81BD" w:themeColor="accent1"/>
          <w:szCs w:val="20"/>
          <w:lang w:val="en-CA"/>
        </w:rPr>
      </w:pP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The </w:t>
      </w:r>
      <w:r w:rsidR="00577B5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collective </w:t>
      </w:r>
      <w:r w:rsidR="00FF5F4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prescription must stipulate the </w:t>
      </w:r>
      <w:r w:rsidR="005F14E8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activity or </w:t>
      </w:r>
      <w:r w:rsidR="00FF5F4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activities reserved for </w:t>
      </w:r>
      <w:r w:rsidR="002651A8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the </w:t>
      </w:r>
      <w:r w:rsidR="00FF5F4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authorized </w:t>
      </w:r>
      <w:r w:rsidR="002651A8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persons concerned by the prescription</w:t>
      </w:r>
      <w:r w:rsidR="00147E1A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. </w:t>
      </w:r>
      <w:r w:rsidR="00F3202F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A list of the activities that can be performed under a collective prescription is available on the </w:t>
      </w:r>
      <w:r w:rsidR="00577B5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Collège des </w:t>
      </w:r>
      <w:proofErr w:type="spellStart"/>
      <w:r w:rsidR="00577B5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médecins</w:t>
      </w:r>
      <w:proofErr w:type="spellEnd"/>
      <w:r w:rsidR="00577B5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du Québec</w:t>
      </w:r>
      <w:r w:rsidR="00F3202F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’s website (</w:t>
      </w:r>
      <w:hyperlink r:id="rId8" w:history="1">
        <w:r w:rsidR="008833FF" w:rsidRPr="00FE154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Tableau des </w:t>
        </w:r>
        <w:proofErr w:type="spellStart"/>
        <w:r w:rsidR="008833FF" w:rsidRPr="00FE154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professionnels</w:t>
        </w:r>
        <w:proofErr w:type="spellEnd"/>
        <w:r w:rsidR="008833FF" w:rsidRPr="00FE154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et </w:t>
        </w:r>
        <w:proofErr w:type="spellStart"/>
        <w:r w:rsidR="008833FF" w:rsidRPr="00FE154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intervenants</w:t>
        </w:r>
        <w:proofErr w:type="spellEnd"/>
        <w:r w:rsidR="008833FF" w:rsidRPr="00FE154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</w:t>
        </w:r>
        <w:proofErr w:type="spellStart"/>
        <w:r w:rsidR="008833FF" w:rsidRPr="00FE154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pouvant</w:t>
        </w:r>
        <w:proofErr w:type="spellEnd"/>
        <w:r w:rsidR="008833FF" w:rsidRPr="00FE154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</w:t>
        </w:r>
        <w:proofErr w:type="spellStart"/>
        <w:r w:rsidR="008833FF" w:rsidRPr="00FE154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répondre</w:t>
        </w:r>
        <w:proofErr w:type="spellEnd"/>
        <w:r w:rsidR="008833FF" w:rsidRPr="00FE154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à </w:t>
        </w:r>
        <w:proofErr w:type="spellStart"/>
        <w:r w:rsidR="008833FF" w:rsidRPr="00FE154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une</w:t>
        </w:r>
        <w:proofErr w:type="spellEnd"/>
        <w:r w:rsidR="008833FF" w:rsidRPr="00FE154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OC</w:t>
        </w:r>
      </w:hyperlink>
      <w:r w:rsidR="005D0DF2" w:rsidRPr="00FE154B">
        <w:rPr>
          <w:rStyle w:val="Lienhypertexte"/>
          <w:rFonts w:ascii="Arial" w:hAnsi="Arial" w:cs="Arial"/>
          <w:i/>
          <w:color w:val="4F81BD" w:themeColor="accent1"/>
          <w:szCs w:val="20"/>
          <w:u w:val="none"/>
          <w:lang w:val="en-CA"/>
        </w:rPr>
        <w:t>).</w:t>
      </w:r>
    </w:p>
    <w:p w14:paraId="5BDEC66A" w14:textId="44715D30" w:rsidR="008833FF" w:rsidRPr="00FE154B" w:rsidRDefault="008833FF" w:rsidP="00C1366A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Ex</w:t>
      </w:r>
      <w:r w:rsidR="005D0DF2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a</w:t>
      </w: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mple: Initi</w:t>
      </w:r>
      <w:r w:rsidR="005D0DF2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at</w:t>
      </w:r>
      <w:r w:rsidR="00AA5E97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ing</w:t>
      </w:r>
      <w:r w:rsidR="005D0DF2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diagnostic and therapeutic measures </w:t>
      </w:r>
      <w:r w:rsidR="00AA5E97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in </w:t>
      </w:r>
      <w:r w:rsidR="00B45B2E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accordance</w:t>
      </w:r>
      <w:r w:rsidR="00AA5E97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with </w:t>
      </w:r>
      <w:r w:rsidR="005F14E8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a</w:t>
      </w:r>
      <w:r w:rsidR="00AA5E97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prescription</w:t>
      </w:r>
      <w:r w:rsidR="007C3E11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.</w:t>
      </w:r>
    </w:p>
    <w:p w14:paraId="3F4E78B8" w14:textId="4C10C0F2" w:rsidR="00993FCA" w:rsidRPr="00FE154B" w:rsidRDefault="00993FCA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lastRenderedPageBreak/>
        <w:t>contr</w:t>
      </w:r>
      <w:r w:rsidR="00AA5E97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A</w:t>
      </w: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indications </w:t>
      </w:r>
    </w:p>
    <w:p w14:paraId="2EB9E4F4" w14:textId="66BEFBEE" w:rsidR="00663B6D" w:rsidRPr="00FE154B" w:rsidRDefault="00EC7ED6" w:rsidP="001F5850">
      <w:pPr>
        <w:pStyle w:val="Paragraphedeliste"/>
        <w:numPr>
          <w:ilvl w:val="0"/>
          <w:numId w:val="23"/>
        </w:numPr>
        <w:spacing w:after="240" w:line="276" w:lineRule="auto"/>
        <w:ind w:left="709"/>
        <w:contextualSpacing w:val="0"/>
        <w:rPr>
          <w:rFonts w:cs="Arial"/>
          <w:szCs w:val="20"/>
          <w:lang w:val="en-CA"/>
        </w:rPr>
      </w:pPr>
      <w:r>
        <w:rPr>
          <w:rFonts w:ascii="Arial" w:hAnsi="Arial" w:cs="Arial"/>
          <w:iCs/>
          <w:szCs w:val="20"/>
          <w:lang w:val="en-CA"/>
        </w:rPr>
        <w:t>No contraindications.</w:t>
      </w:r>
    </w:p>
    <w:p w14:paraId="4F7A1434" w14:textId="1114AEF4" w:rsidR="00993FCA" w:rsidRPr="00FE154B" w:rsidRDefault="006F74A7" w:rsidP="00B84509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3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MEDICAL </w:t>
      </w:r>
      <w:r w:rsidR="00B5174A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PROTOCOL</w:t>
      </w:r>
      <w:r w:rsidR="00181688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</w:t>
      </w:r>
    </w:p>
    <w:p w14:paraId="309DA89D" w14:textId="75D32854" w:rsidR="00411F91" w:rsidRPr="00FE154B" w:rsidRDefault="001E2964" w:rsidP="00B84509">
      <w:pPr>
        <w:pStyle w:val="Texte"/>
        <w:spacing w:after="360" w:line="276" w:lineRule="auto"/>
        <w:ind w:left="0"/>
        <w:rPr>
          <w:rFonts w:ascii="Arial" w:hAnsi="Arial" w:cs="Arial"/>
          <w:color w:val="000000"/>
          <w:szCs w:val="20"/>
          <w:lang w:val="en-CA"/>
        </w:rPr>
      </w:pPr>
      <w:r w:rsidRPr="00FE154B">
        <w:rPr>
          <w:rFonts w:ascii="Arial" w:hAnsi="Arial" w:cs="Arial"/>
          <w:color w:val="000000"/>
          <w:szCs w:val="20"/>
          <w:lang w:val="en-CA"/>
        </w:rPr>
        <w:t xml:space="preserve">Refer to the </w:t>
      </w:r>
      <w:proofErr w:type="spellStart"/>
      <w:r w:rsidRPr="00FE154B">
        <w:rPr>
          <w:rFonts w:ascii="Arial" w:hAnsi="Arial" w:cs="Arial"/>
          <w:color w:val="000000"/>
          <w:szCs w:val="20"/>
          <w:lang w:val="en-CA"/>
        </w:rPr>
        <w:t>Institut</w:t>
      </w:r>
      <w:proofErr w:type="spellEnd"/>
      <w:r w:rsidRPr="00FE154B">
        <w:rPr>
          <w:rFonts w:ascii="Arial" w:hAnsi="Arial" w:cs="Arial"/>
          <w:color w:val="000000"/>
          <w:szCs w:val="20"/>
          <w:lang w:val="en-CA"/>
        </w:rPr>
        <w:t xml:space="preserve"> national </w:t>
      </w:r>
      <w:proofErr w:type="spellStart"/>
      <w:r w:rsidRPr="00FE154B">
        <w:rPr>
          <w:rFonts w:ascii="Arial" w:hAnsi="Arial" w:cs="Arial"/>
          <w:color w:val="000000"/>
          <w:szCs w:val="20"/>
          <w:lang w:val="en-CA"/>
        </w:rPr>
        <w:t>d'excellence</w:t>
      </w:r>
      <w:proofErr w:type="spellEnd"/>
      <w:r w:rsidRPr="00FE154B">
        <w:rPr>
          <w:rFonts w:ascii="Arial" w:hAnsi="Arial" w:cs="Arial"/>
          <w:color w:val="000000"/>
          <w:szCs w:val="20"/>
          <w:lang w:val="en-CA"/>
        </w:rPr>
        <w:t xml:space="preserve"> </w:t>
      </w:r>
      <w:proofErr w:type="spellStart"/>
      <w:r w:rsidRPr="00FE154B">
        <w:rPr>
          <w:rFonts w:ascii="Arial" w:hAnsi="Arial" w:cs="Arial"/>
          <w:color w:val="000000"/>
          <w:szCs w:val="20"/>
          <w:lang w:val="en-CA"/>
        </w:rPr>
        <w:t>en</w:t>
      </w:r>
      <w:proofErr w:type="spellEnd"/>
      <w:r w:rsidRPr="00FE154B">
        <w:rPr>
          <w:rFonts w:ascii="Arial" w:hAnsi="Arial" w:cs="Arial"/>
          <w:color w:val="000000"/>
          <w:szCs w:val="20"/>
          <w:lang w:val="en-CA"/>
        </w:rPr>
        <w:t xml:space="preserve"> santé et </w:t>
      </w:r>
      <w:proofErr w:type="spellStart"/>
      <w:r w:rsidRPr="00FE154B">
        <w:rPr>
          <w:rFonts w:ascii="Arial" w:hAnsi="Arial" w:cs="Arial"/>
          <w:color w:val="000000"/>
          <w:szCs w:val="20"/>
          <w:lang w:val="en-CA"/>
        </w:rPr>
        <w:t>en</w:t>
      </w:r>
      <w:proofErr w:type="spellEnd"/>
      <w:r w:rsidRPr="00FE154B">
        <w:rPr>
          <w:rFonts w:ascii="Arial" w:hAnsi="Arial" w:cs="Arial"/>
          <w:color w:val="000000"/>
          <w:szCs w:val="20"/>
          <w:lang w:val="en-CA"/>
        </w:rPr>
        <w:t xml:space="preserve"> services </w:t>
      </w:r>
      <w:proofErr w:type="spellStart"/>
      <w:r w:rsidRPr="00FE154B">
        <w:rPr>
          <w:rFonts w:ascii="Arial" w:hAnsi="Arial" w:cs="Arial"/>
          <w:color w:val="000000"/>
          <w:szCs w:val="20"/>
          <w:lang w:val="en-CA"/>
        </w:rPr>
        <w:t>sociaux</w:t>
      </w:r>
      <w:proofErr w:type="spellEnd"/>
      <w:r w:rsidRPr="00FE154B">
        <w:rPr>
          <w:rFonts w:ascii="Arial" w:hAnsi="Arial" w:cs="Arial"/>
          <w:color w:val="000000"/>
          <w:szCs w:val="20"/>
          <w:lang w:val="en-CA"/>
        </w:rPr>
        <w:t xml:space="preserve"> National Medical Protocol</w:t>
      </w:r>
      <w:r w:rsidRPr="00FE154B" w:rsidDel="001E2964">
        <w:rPr>
          <w:rFonts w:ascii="Arial" w:hAnsi="Arial" w:cs="Arial"/>
          <w:color w:val="000000"/>
          <w:szCs w:val="20"/>
          <w:lang w:val="en-CA"/>
        </w:rPr>
        <w:t xml:space="preserve"> </w:t>
      </w:r>
      <w:r w:rsidR="00A37195">
        <w:fldChar w:fldCharType="begin"/>
      </w:r>
      <w:r w:rsidR="00A37195" w:rsidRPr="00E24A07">
        <w:rPr>
          <w:lang w:val="en-CA"/>
        </w:rPr>
        <w:instrText>HYPERLINK "https://www.inesss.qc.ca/en/themes/medicaments/medical-protocols-and-related-prescriptions/medical-protocols-and-related-prescriptions/translate-to-english-depistage-du-cancer-du-col-de-luterus.html"</w:instrText>
      </w:r>
      <w:r w:rsidR="00A37195">
        <w:fldChar w:fldCharType="separate"/>
      </w:r>
      <w:r w:rsidR="00A37195" w:rsidRPr="00FE154B">
        <w:rPr>
          <w:rStyle w:val="Lienhypertexte"/>
          <w:rFonts w:ascii="Arial" w:hAnsi="Arial" w:cs="Arial"/>
          <w:szCs w:val="20"/>
          <w:lang w:val="en-CA"/>
        </w:rPr>
        <w:t>N</w:t>
      </w:r>
      <w:r w:rsidR="006F74A7" w:rsidRPr="00FE154B">
        <w:rPr>
          <w:rStyle w:val="Lienhypertexte"/>
          <w:rFonts w:ascii="Arial" w:hAnsi="Arial" w:cs="Arial"/>
          <w:szCs w:val="20"/>
          <w:lang w:val="en-CA"/>
        </w:rPr>
        <w:t>o.</w:t>
      </w:r>
      <w:r w:rsidR="00E24A07">
        <w:rPr>
          <w:rStyle w:val="Lienhypertexte"/>
          <w:rFonts w:ascii="Arial" w:hAnsi="Arial" w:cs="Arial"/>
          <w:szCs w:val="20"/>
          <w:lang w:val="en-CA"/>
        </w:rPr>
        <w:t> </w:t>
      </w:r>
      <w:r w:rsidR="00EC7ED6">
        <w:rPr>
          <w:rStyle w:val="Lienhypertexte"/>
          <w:rFonts w:ascii="Arial" w:hAnsi="Arial" w:cs="Arial"/>
          <w:szCs w:val="20"/>
          <w:lang w:val="en-CA"/>
        </w:rPr>
        <w:t>888039</w:t>
      </w:r>
      <w:r w:rsidR="00A37195">
        <w:fldChar w:fldCharType="end"/>
      </w:r>
      <w:r w:rsidR="00A37195" w:rsidRPr="00FE154B">
        <w:rPr>
          <w:rFonts w:ascii="Arial" w:hAnsi="Arial" w:cs="Arial"/>
          <w:color w:val="000000"/>
          <w:szCs w:val="20"/>
          <w:lang w:val="en-CA"/>
        </w:rPr>
        <w:t xml:space="preserve"> </w:t>
      </w:r>
      <w:r w:rsidRPr="00FE154B">
        <w:rPr>
          <w:rFonts w:ascii="Arial" w:hAnsi="Arial" w:cs="Arial"/>
          <w:color w:val="000000"/>
          <w:szCs w:val="20"/>
          <w:lang w:val="en-CA"/>
        </w:rPr>
        <w:t>published on its website at the time of application of this prescription</w:t>
      </w:r>
      <w:r w:rsidR="00A37195" w:rsidRPr="00FE154B">
        <w:rPr>
          <w:rFonts w:ascii="Arial" w:hAnsi="Arial" w:cs="Arial"/>
          <w:color w:val="000000"/>
          <w:szCs w:val="20"/>
          <w:lang w:val="en-CA"/>
        </w:rPr>
        <w:t>.</w:t>
      </w:r>
    </w:p>
    <w:p w14:paraId="7869DF66" w14:textId="771FD7B9" w:rsidR="00993FCA" w:rsidRPr="00FE154B" w:rsidRDefault="00A9758B" w:rsidP="00B84509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3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Limits o</w:t>
      </w:r>
      <w:r w:rsidR="004007EA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r situation</w:t>
      </w:r>
      <w:r w:rsidR="009124DD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S</w:t>
      </w:r>
      <w:r w:rsidR="004007EA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</w:t>
      </w:r>
      <w:r w:rsidR="00273A5F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WHERE A</w:t>
      </w:r>
      <w:r w:rsidR="004007EA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c</w:t>
      </w:r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onsultation</w:t>
      </w:r>
      <w:r w:rsidR="006F1622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IS MANDATORY</w:t>
      </w:r>
    </w:p>
    <w:p w14:paraId="4074E2F9" w14:textId="7130E786" w:rsidR="00663B6D" w:rsidRPr="00FE154B" w:rsidRDefault="00EC7ED6" w:rsidP="00B84509">
      <w:pPr>
        <w:pStyle w:val="Textecourant2012"/>
        <w:numPr>
          <w:ilvl w:val="0"/>
          <w:numId w:val="25"/>
        </w:numPr>
        <w:spacing w:after="240" w:line="276" w:lineRule="auto"/>
        <w:ind w:left="706"/>
        <w:rPr>
          <w:rFonts w:ascii="Arial" w:eastAsiaTheme="majorEastAsia" w:hAnsi="Arial"/>
          <w:color w:val="auto"/>
          <w:sz w:val="20"/>
          <w:szCs w:val="20"/>
          <w:lang w:val="en-CA" w:eastAsia="en-US"/>
        </w:rPr>
      </w:pPr>
      <w:r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>Follow-up of colposcopy results: indicate the name of the SNP or ordering physician as the referring party on the requisition form.</w:t>
      </w:r>
    </w:p>
    <w:p w14:paraId="3AFFA83C" w14:textId="53B02798" w:rsidR="00FF29C4" w:rsidRPr="00FE154B" w:rsidRDefault="00FF29C4" w:rsidP="00B84509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3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m</w:t>
      </w:r>
      <w:r w:rsidR="00255B98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ode</w:t>
      </w:r>
      <w:r w:rsidR="009124DD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OF</w:t>
      </w:r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communication</w:t>
      </w:r>
    </w:p>
    <w:p w14:paraId="501DD63A" w14:textId="64590C0D" w:rsidR="008833FF" w:rsidRPr="00FE154B" w:rsidRDefault="003B60C7" w:rsidP="00C1366A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If applicable, plan the</w:t>
      </w:r>
      <w:r w:rsidR="004D435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preferred m</w:t>
      </w:r>
      <w:r w:rsidR="00255B98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ode</w:t>
      </w:r>
      <w:r w:rsidR="004D435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of communication</w:t>
      </w:r>
      <w:r w:rsidR="00531F9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between the </w:t>
      </w:r>
      <w:r w:rsidR="00255B98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health </w:t>
      </w:r>
      <w:r w:rsidR="00531F9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professional (physician </w:t>
      </w:r>
      <w:r w:rsidR="008B6CB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or</w:t>
      </w:r>
      <w:r w:rsidR="00531F9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SNP) and the </w:t>
      </w:r>
      <w:r w:rsidR="000700AF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authorized </w:t>
      </w:r>
      <w:r w:rsidR="00531F9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professional or the </w:t>
      </w:r>
      <w:r w:rsidR="000700AF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authorized</w:t>
      </w:r>
      <w:r w:rsidR="00531F9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person</w:t>
      </w:r>
      <w:r w:rsidR="00FD0BEC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</w:t>
      </w:r>
      <w:r w:rsidR="004B3AB3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referred to in th</w:t>
      </w:r>
      <w:r w:rsidR="00073DD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e</w:t>
      </w:r>
      <w:r w:rsidR="0076043B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CP for information considered essential. </w:t>
      </w:r>
    </w:p>
    <w:p w14:paraId="10890D7B" w14:textId="4730391F" w:rsidR="001A465D" w:rsidRPr="00FE154B" w:rsidRDefault="001635AF" w:rsidP="00B84509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360" w:after="240" w:line="276" w:lineRule="auto"/>
        <w:jc w:val="both"/>
        <w:rPr>
          <w:rFonts w:ascii="Arial" w:hAnsi="Arial" w:cs="Arial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reference tools and </w:t>
      </w:r>
      <w:r w:rsidR="001A465D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sources</w:t>
      </w:r>
    </w:p>
    <w:p w14:paraId="74D6D131" w14:textId="5435E071" w:rsidR="001A465D" w:rsidRPr="00FE154B" w:rsidRDefault="00873B58" w:rsidP="001A465D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The main reference items used, namely,</w:t>
      </w:r>
      <w:r w:rsidR="00E423BB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protocols, guidelines and reference documents that were used to d</w:t>
      </w:r>
      <w:r w:rsidR="00364A58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evelop</w:t>
      </w:r>
      <w:r w:rsidR="00E423BB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this collective prescription, are to be</w:t>
      </w:r>
      <w:r w:rsidR="00541D4C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mentioned in this section.</w:t>
      </w:r>
    </w:p>
    <w:p w14:paraId="73F0E724" w14:textId="67D0284E" w:rsidR="00FF29C4" w:rsidRPr="00FE154B" w:rsidRDefault="00FF29C4" w:rsidP="00B84509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3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Identification </w:t>
      </w:r>
      <w:r w:rsidR="008D405D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of prescribing</w:t>
      </w:r>
      <w:r w:rsidR="006C6506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</w:t>
      </w:r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professio</w:t>
      </w:r>
      <w:r w:rsidR="006940C3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N</w:t>
      </w:r>
      <w:r w:rsidR="006C6506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AL</w:t>
      </w:r>
    </w:p>
    <w:p w14:paraId="46CB8E50" w14:textId="709B2558" w:rsidR="00FF29C4" w:rsidRPr="00FE154B" w:rsidRDefault="00A55B22" w:rsidP="00C1366A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The collective </w:t>
      </w:r>
      <w:r w:rsidR="00EC0D30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prescription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must </w:t>
      </w:r>
      <w:r w:rsidR="00255B98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specify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the names of all the prescribing professionals, that is, thos</w:t>
      </w:r>
      <w:r w:rsidR="000E7E4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e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who</w:t>
      </w:r>
      <w:r w:rsidR="00CE5B58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</w:t>
      </w:r>
      <w:r w:rsidR="006940C3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participat</w:t>
      </w:r>
      <w:r w:rsidR="00B27CC3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e</w:t>
      </w:r>
      <w:r w:rsidR="006940C3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in</w:t>
      </w:r>
      <w:r w:rsidR="00C63172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the collective </w:t>
      </w:r>
      <w:r w:rsidR="007A471F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prescription</w:t>
      </w:r>
      <w:r w:rsidR="00B66FE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, their telephone numbers and </w:t>
      </w:r>
      <w:r w:rsidR="000E7E4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their license </w:t>
      </w:r>
      <w:r w:rsidR="002B015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numbers. </w:t>
      </w:r>
    </w:p>
    <w:p w14:paraId="421EDA56" w14:textId="0AF48BE5" w:rsidR="00993FCA" w:rsidRPr="00FE154B" w:rsidRDefault="00FF29C4" w:rsidP="00B84509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3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bookmarkStart w:id="2" w:name="_Hlk157588525"/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identification </w:t>
      </w:r>
      <w:r w:rsidR="00085476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OF RESPONDING PROFESSIONAL</w:t>
      </w:r>
    </w:p>
    <w:bookmarkEnd w:id="2"/>
    <w:p w14:paraId="7CB5D92B" w14:textId="5DA077BB" w:rsidR="00B44C3F" w:rsidRPr="00FE154B" w:rsidRDefault="00815C00" w:rsidP="00C1366A">
      <w:pPr>
        <w:spacing w:before="6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This section should help the </w:t>
      </w:r>
      <w:r w:rsidR="007A471F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authorized </w:t>
      </w:r>
      <w:r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professional or the </w:t>
      </w:r>
      <w:r w:rsidR="007048A2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other </w:t>
      </w:r>
      <w:r w:rsidR="00ED197B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authorized person who uses </w:t>
      </w:r>
      <w:r w:rsidR="000A1073" w:rsidRPr="00FE154B">
        <w:rPr>
          <w:rFonts w:ascii="Arial" w:hAnsi="Arial" w:cs="Arial"/>
          <w:color w:val="7F7F7F" w:themeColor="text1" w:themeTint="80"/>
          <w:szCs w:val="20"/>
          <w:lang w:val="en-CA"/>
        </w:rPr>
        <w:t>the</w:t>
      </w:r>
      <w:r w:rsidR="00ED197B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 collective prescription to </w:t>
      </w:r>
      <w:r w:rsidR="00B44C3F" w:rsidRPr="00FE154B">
        <w:rPr>
          <w:rFonts w:ascii="Arial" w:hAnsi="Arial" w:cs="Arial"/>
          <w:color w:val="7F7F7F" w:themeColor="text1" w:themeTint="80"/>
          <w:szCs w:val="20"/>
          <w:lang w:val="en-CA"/>
        </w:rPr>
        <w:t>identif</w:t>
      </w:r>
      <w:r w:rsidR="009B72D7" w:rsidRPr="00FE154B">
        <w:rPr>
          <w:rFonts w:ascii="Arial" w:hAnsi="Arial" w:cs="Arial"/>
          <w:color w:val="7F7F7F" w:themeColor="text1" w:themeTint="80"/>
          <w:szCs w:val="20"/>
          <w:lang w:val="en-CA"/>
        </w:rPr>
        <w:t>y the responding</w:t>
      </w:r>
      <w:r w:rsidR="001B499A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 professional(s) or </w:t>
      </w:r>
      <w:r w:rsidR="00E86925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to provide a </w:t>
      </w:r>
      <w:r w:rsidR="00255B98" w:rsidRPr="00FE154B">
        <w:rPr>
          <w:rFonts w:ascii="Arial" w:hAnsi="Arial" w:cs="Arial"/>
          <w:color w:val="7F7F7F" w:themeColor="text1" w:themeTint="80"/>
          <w:szCs w:val="20"/>
          <w:lang w:val="en-CA"/>
        </w:rPr>
        <w:t>mechanism</w:t>
      </w:r>
      <w:r w:rsidR="00235FBA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 of</w:t>
      </w:r>
      <w:r w:rsidR="00E86925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 </w:t>
      </w:r>
      <w:r w:rsidR="00EC0D30" w:rsidRPr="00FE154B">
        <w:rPr>
          <w:rFonts w:ascii="Arial" w:hAnsi="Arial" w:cs="Arial"/>
          <w:color w:val="7F7F7F" w:themeColor="text1" w:themeTint="80"/>
          <w:szCs w:val="20"/>
          <w:lang w:val="en-CA"/>
        </w:rPr>
        <w:t>identifying</w:t>
      </w:r>
      <w:r w:rsidR="00E86925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 them</w:t>
      </w:r>
      <w:r w:rsidR="00B44C3F" w:rsidRPr="00FE154B">
        <w:rPr>
          <w:rFonts w:ascii="Arial" w:hAnsi="Arial" w:cs="Arial"/>
          <w:color w:val="7F7F7F" w:themeColor="text1" w:themeTint="80"/>
          <w:szCs w:val="20"/>
          <w:lang w:val="en-CA"/>
        </w:rPr>
        <w:t>.</w:t>
      </w:r>
    </w:p>
    <w:p w14:paraId="416FD144" w14:textId="73CA0135" w:rsidR="00FB0A20" w:rsidRPr="00FE154B" w:rsidRDefault="00B44C3F" w:rsidP="00C1366A">
      <w:pPr>
        <w:spacing w:before="24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color w:val="7F7F7F" w:themeColor="text1" w:themeTint="80"/>
          <w:szCs w:val="20"/>
          <w:lang w:val="en-CA"/>
        </w:rPr>
        <w:t>Ex</w:t>
      </w:r>
      <w:r w:rsidR="00026D96" w:rsidRPr="00FE154B">
        <w:rPr>
          <w:rFonts w:ascii="Arial" w:hAnsi="Arial" w:cs="Arial"/>
          <w:color w:val="7F7F7F" w:themeColor="text1" w:themeTint="80"/>
          <w:szCs w:val="20"/>
          <w:lang w:val="en-CA"/>
        </w:rPr>
        <w:t>a</w:t>
      </w:r>
      <w:r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mple: </w:t>
      </w:r>
      <w:r w:rsidR="00026D96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The on-duty physician or SNP at the </w:t>
      </w:r>
      <w:r w:rsidR="000A0D86" w:rsidRPr="00FE154B">
        <w:rPr>
          <w:rFonts w:ascii="Arial" w:hAnsi="Arial" w:cs="Arial"/>
          <w:color w:val="7F7F7F" w:themeColor="text1" w:themeTint="80"/>
          <w:szCs w:val="20"/>
          <w:lang w:val="en-CA"/>
        </w:rPr>
        <w:t>FMG’s walk-in clinic.</w:t>
      </w:r>
      <w:r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 </w:t>
      </w:r>
    </w:p>
    <w:p w14:paraId="4296B26B" w14:textId="77777777" w:rsidR="00B84509" w:rsidRDefault="00B84509">
      <w:pPr>
        <w:spacing w:line="276" w:lineRule="auto"/>
        <w:rPr>
          <w:rFonts w:ascii="Arial" w:hAnsi="Arial" w:cs="Arial"/>
          <w:b/>
          <w:bCs/>
          <w:caps/>
          <w:color w:val="FFFFFF" w:themeColor="background1"/>
          <w:spacing w:val="20"/>
          <w:sz w:val="22"/>
          <w:szCs w:val="20"/>
          <w:lang w:val="en-CA"/>
        </w:rPr>
      </w:pPr>
      <w:r>
        <w:rPr>
          <w:rFonts w:ascii="Arial" w:hAnsi="Arial" w:cs="Arial"/>
          <w:color w:val="FFFFFF" w:themeColor="background1"/>
          <w:sz w:val="22"/>
          <w:szCs w:val="20"/>
          <w:lang w:val="en-CA"/>
        </w:rPr>
        <w:br w:type="page"/>
      </w:r>
    </w:p>
    <w:p w14:paraId="35F52037" w14:textId="2CF809A4" w:rsidR="00993FCA" w:rsidRPr="00FE154B" w:rsidRDefault="00807A7E" w:rsidP="00B84509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36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lastRenderedPageBreak/>
        <w:t xml:space="preserve">IMPLEMENTATION </w:t>
      </w:r>
      <w:r w:rsidR="00993FCA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process</w:t>
      </w:r>
    </w:p>
    <w:p w14:paraId="077A127A" w14:textId="3E8EAD7A" w:rsidR="00044DA9" w:rsidRPr="00FE154B" w:rsidRDefault="00807A7E" w:rsidP="00B84509">
      <w:pPr>
        <w:pStyle w:val="Texte"/>
        <w:numPr>
          <w:ilvl w:val="0"/>
          <w:numId w:val="1"/>
        </w:numPr>
        <w:spacing w:before="240" w:after="120" w:line="276" w:lineRule="auto"/>
        <w:ind w:left="562" w:right="0" w:hanging="562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FE154B">
        <w:rPr>
          <w:rFonts w:ascii="Arial" w:hAnsi="Arial" w:cs="Arial"/>
          <w:b/>
          <w:caps/>
          <w:color w:val="000000" w:themeColor="text1"/>
          <w:szCs w:val="20"/>
          <w:lang w:val="en-CA"/>
        </w:rPr>
        <w:t>DEVELOPMENT OF CURRENT VERSION</w:t>
      </w:r>
      <w:r w:rsidR="00993FCA" w:rsidRPr="00FE154B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  </w:t>
      </w:r>
    </w:p>
    <w:p w14:paraId="7DAAD3EE" w14:textId="19167DA0" w:rsidR="00044DA9" w:rsidRPr="00FE154B" w:rsidRDefault="00044DA9" w:rsidP="00B84509">
      <w:pPr>
        <w:pStyle w:val="Paragraphedeliste"/>
        <w:autoSpaceDE w:val="0"/>
        <w:autoSpaceDN w:val="0"/>
        <w:adjustRightInd w:val="0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b/>
          <w:i/>
          <w:iCs/>
          <w:caps/>
          <w:color w:val="7F7F7F" w:themeColor="text1" w:themeTint="80"/>
          <w:szCs w:val="20"/>
          <w:lang w:val="en-CA"/>
        </w:rPr>
      </w:pPr>
      <w:r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Identification </w:t>
      </w:r>
      <w:r w:rsidR="0041784B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of the physician</w:t>
      </w:r>
      <w:r w:rsidR="007048A2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(</w:t>
      </w:r>
      <w:r w:rsidR="0041784B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s</w:t>
      </w:r>
      <w:r w:rsidR="007048A2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)</w:t>
      </w:r>
      <w:r w:rsidR="0041784B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, </w:t>
      </w:r>
      <w:r w:rsidR="00C21B66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the SNP and</w:t>
      </w:r>
      <w:r w:rsidR="00A47693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 the collaborators involved. It is important to identify</w:t>
      </w:r>
      <w:r w:rsidR="003742E0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, when first starting</w:t>
      </w:r>
      <w:r w:rsidR="00E619C7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 to develop the CP, all the professionals who will </w:t>
      </w:r>
      <w:r w:rsidR="003A60BA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participate in</w:t>
      </w:r>
      <w:r w:rsidR="00E619C7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 it</w:t>
      </w:r>
      <w:r w:rsidR="00CB014F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. </w:t>
      </w:r>
    </w:p>
    <w:p w14:paraId="4647E823" w14:textId="76D5D7D5" w:rsidR="00993FCA" w:rsidRPr="00FE154B" w:rsidRDefault="00993FCA" w:rsidP="00B84509">
      <w:pPr>
        <w:pStyle w:val="Texte"/>
        <w:numPr>
          <w:ilvl w:val="0"/>
          <w:numId w:val="1"/>
        </w:numPr>
        <w:spacing w:before="240" w:after="120" w:line="276" w:lineRule="auto"/>
        <w:ind w:left="562" w:right="0" w:hanging="562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VALIDATION </w:t>
      </w:r>
      <w:r w:rsidR="00CB014F"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OF CURRENT </w:t>
      </w:r>
      <w:r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VERSION </w:t>
      </w:r>
      <w:r w:rsidRPr="00FE154B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 </w:t>
      </w:r>
    </w:p>
    <w:p w14:paraId="7755A65F" w14:textId="1CBCF13A" w:rsidR="00044DA9" w:rsidRPr="00FE154B" w:rsidRDefault="00044DA9" w:rsidP="00B84509">
      <w:pPr>
        <w:pStyle w:val="Texte"/>
        <w:spacing w:after="120" w:line="276" w:lineRule="auto"/>
        <w:ind w:left="567" w:right="0"/>
        <w:rPr>
          <w:rFonts w:ascii="Arial" w:hAnsi="Arial" w:cs="Arial"/>
          <w:b/>
          <w:i/>
          <w:iCs/>
          <w:caps/>
          <w:color w:val="000000" w:themeColor="text1"/>
          <w:szCs w:val="20"/>
          <w:lang w:val="en-CA"/>
        </w:rPr>
      </w:pPr>
      <w:r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Identification </w:t>
      </w:r>
      <w:r w:rsidR="005477BD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of t</w:t>
      </w:r>
      <w:r w:rsidR="00F37B68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hose responsible with regard to their reserved professional activities</w:t>
      </w:r>
      <w:r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.</w:t>
      </w:r>
    </w:p>
    <w:p w14:paraId="4FA1687F" w14:textId="7E557EE3" w:rsidR="00993FCA" w:rsidRPr="00FE154B" w:rsidRDefault="00993FCA" w:rsidP="00B84509">
      <w:pPr>
        <w:pStyle w:val="Paragraphedeliste"/>
        <w:keepNext/>
        <w:numPr>
          <w:ilvl w:val="0"/>
          <w:numId w:val="1"/>
        </w:numPr>
        <w:spacing w:before="240" w:after="240" w:line="276" w:lineRule="auto"/>
        <w:ind w:left="562" w:hanging="567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APPRO</w:t>
      </w:r>
      <w:r w:rsidR="00E33D59"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VAL OF CURRENT VERSION WITHIN THE INSTITUTION</w:t>
      </w:r>
    </w:p>
    <w:p w14:paraId="6AA363F9" w14:textId="013DC7F6" w:rsidR="00F57281" w:rsidRPr="008D52DD" w:rsidRDefault="001643BF" w:rsidP="00B84509">
      <w:pPr>
        <w:keepNext/>
        <w:tabs>
          <w:tab w:val="left" w:pos="5670"/>
        </w:tabs>
        <w:spacing w:before="120" w:after="120" w:line="276" w:lineRule="auto"/>
        <w:ind w:left="562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Via the si</w:t>
      </w:r>
      <w:r w:rsidR="00F57281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gnature </w:t>
      </w:r>
      <w:r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of the representative of the </w:t>
      </w:r>
      <w:r w:rsidR="008D52DD" w:rsidRPr="008D52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Conseil des </w:t>
      </w:r>
      <w:proofErr w:type="spellStart"/>
      <w:r w:rsidR="008D52DD" w:rsidRPr="008D52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médecins</w:t>
      </w:r>
      <w:proofErr w:type="spellEnd"/>
      <w:r w:rsidR="008D52DD" w:rsidRPr="008D52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, </w:t>
      </w:r>
      <w:proofErr w:type="spellStart"/>
      <w:r w:rsidR="008D52DD" w:rsidRPr="008D52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dentistes</w:t>
      </w:r>
      <w:proofErr w:type="spellEnd"/>
      <w:r w:rsidR="008D52DD" w:rsidRPr="008D52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, </w:t>
      </w:r>
      <w:proofErr w:type="spellStart"/>
      <w:r w:rsidR="008D52DD" w:rsidRPr="008D52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pharmaciens</w:t>
      </w:r>
      <w:proofErr w:type="spellEnd"/>
      <w:r w:rsidR="008D52DD" w:rsidRPr="008D52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et sages-femmes (CMDPSF)</w:t>
      </w:r>
      <w:r w:rsidR="00C964EA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when a physician acts as </w:t>
      </w:r>
      <w:r w:rsidR="00275B03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the prescriber and responding professional</w:t>
      </w:r>
      <w:r w:rsidR="00F57281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.</w:t>
      </w:r>
    </w:p>
    <w:p w14:paraId="1FB8EA1A" w14:textId="054C6091" w:rsidR="00F57281" w:rsidRPr="00FE154B" w:rsidRDefault="00291D63" w:rsidP="00B84509">
      <w:pPr>
        <w:tabs>
          <w:tab w:val="left" w:pos="5670"/>
        </w:tabs>
        <w:spacing w:before="120" w:after="120" w:line="276" w:lineRule="auto"/>
        <w:ind w:left="567"/>
        <w:jc w:val="both"/>
        <w:rPr>
          <w:rFonts w:ascii="Arial" w:eastAsia="Arial Unicode MS" w:hAnsi="Arial" w:cs="Arial"/>
          <w:bCs/>
          <w:color w:val="7F7F7F" w:themeColor="text1" w:themeTint="80"/>
          <w:szCs w:val="20"/>
          <w:lang w:val="en-CA"/>
        </w:rPr>
      </w:pPr>
      <w:r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Via the</w:t>
      </w:r>
      <w:r w:rsidR="00F57281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signature </w:t>
      </w:r>
      <w:r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of the Director of Nursing</w:t>
      </w:r>
      <w:r w:rsidR="00C91B4C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(DN), if the SNP is the prescriber and responding professional</w:t>
      </w:r>
      <w:r w:rsidR="00F57281" w:rsidRPr="00FE154B">
        <w:rPr>
          <w:rFonts w:ascii="Arial" w:eastAsia="Arial Unicode MS" w:hAnsi="Arial" w:cs="Arial"/>
          <w:bCs/>
          <w:color w:val="7F7F7F" w:themeColor="text1" w:themeTint="80"/>
          <w:szCs w:val="20"/>
          <w:lang w:val="en-CA"/>
        </w:rPr>
        <w:t>.</w:t>
      </w:r>
    </w:p>
    <w:p w14:paraId="176BF834" w14:textId="1601A006" w:rsidR="00F57281" w:rsidRPr="00FE154B" w:rsidRDefault="00F57281" w:rsidP="00B84509">
      <w:pPr>
        <w:tabs>
          <w:tab w:val="left" w:pos="5670"/>
        </w:tabs>
        <w:spacing w:before="120" w:after="12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eastAsia="Arial Unicode MS" w:hAnsi="Arial" w:cs="Arial"/>
          <w:b/>
          <w:i/>
          <w:iCs/>
          <w:color w:val="FF0000"/>
          <w:sz w:val="28"/>
          <w:szCs w:val="28"/>
          <w:lang w:val="en-CA"/>
        </w:rPr>
        <w:t>!</w:t>
      </w:r>
      <w:r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</w:t>
      </w:r>
      <w:r w:rsidR="000C6BD6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The CP must be signed by the </w:t>
      </w:r>
      <w:r w:rsidR="008D52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CMDPSF</w:t>
      </w:r>
      <w:r w:rsidR="007048A2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</w:t>
      </w:r>
      <w:r w:rsidR="000C6BD6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representative</w:t>
      </w:r>
      <w:r w:rsidR="00CA0168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and the DN when it involves both parties. </w:t>
      </w:r>
    </w:p>
    <w:p w14:paraId="78304D96" w14:textId="0C227A02" w:rsidR="009A2407" w:rsidRPr="008D52DD" w:rsidRDefault="009A2407" w:rsidP="008D52DD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b/>
          <w:bCs/>
          <w:color w:val="000000" w:themeColor="text1"/>
        </w:rPr>
      </w:pPr>
      <w:bookmarkStart w:id="3" w:name="_Hlk158118896"/>
      <w:proofErr w:type="spellStart"/>
      <w:r w:rsidRPr="008D52DD">
        <w:rPr>
          <w:rFonts w:ascii="Arial" w:hAnsi="Arial" w:cs="Arial"/>
          <w:b/>
          <w:bCs/>
          <w:color w:val="000000" w:themeColor="text1"/>
        </w:rPr>
        <w:t>Repr</w:t>
      </w:r>
      <w:r w:rsidR="00CA0168" w:rsidRPr="008D52DD">
        <w:rPr>
          <w:rFonts w:ascii="Arial" w:hAnsi="Arial" w:cs="Arial"/>
          <w:b/>
          <w:bCs/>
          <w:color w:val="000000" w:themeColor="text1"/>
        </w:rPr>
        <w:t>esentativ</w:t>
      </w:r>
      <w:r w:rsidR="0055089D" w:rsidRPr="008D52DD">
        <w:rPr>
          <w:rFonts w:ascii="Arial" w:hAnsi="Arial" w:cs="Arial"/>
          <w:b/>
          <w:bCs/>
          <w:color w:val="000000" w:themeColor="text1"/>
        </w:rPr>
        <w:t>e</w:t>
      </w:r>
      <w:proofErr w:type="spellEnd"/>
      <w:r w:rsidR="00CA0168" w:rsidRPr="008D52DD">
        <w:rPr>
          <w:rFonts w:ascii="Arial" w:hAnsi="Arial" w:cs="Arial"/>
          <w:b/>
          <w:bCs/>
          <w:color w:val="000000" w:themeColor="text1"/>
        </w:rPr>
        <w:t xml:space="preserve"> of the </w:t>
      </w:r>
      <w:r w:rsidR="008D52DD" w:rsidRPr="008D52DD">
        <w:rPr>
          <w:rFonts w:ascii="Arial" w:hAnsi="Arial" w:cs="Arial"/>
          <w:b/>
          <w:bCs/>
          <w:i/>
          <w:iCs/>
          <w:color w:val="000000" w:themeColor="text1"/>
        </w:rPr>
        <w:t xml:space="preserve">Conseil des médecins, dentistes, pharmaciens et </w:t>
      </w:r>
      <w:proofErr w:type="spellStart"/>
      <w:r w:rsidR="008D52DD" w:rsidRPr="008D52DD">
        <w:rPr>
          <w:rFonts w:ascii="Arial" w:hAnsi="Arial" w:cs="Arial"/>
          <w:b/>
          <w:bCs/>
          <w:i/>
          <w:iCs/>
          <w:color w:val="000000" w:themeColor="text1"/>
        </w:rPr>
        <w:t>sages-femmes</w:t>
      </w:r>
      <w:proofErr w:type="spellEnd"/>
      <w:r w:rsidR="008D52DD" w:rsidRPr="008D52DD">
        <w:rPr>
          <w:rFonts w:ascii="Arial" w:hAnsi="Arial" w:cs="Arial"/>
          <w:b/>
          <w:bCs/>
          <w:i/>
          <w:iCs/>
          <w:color w:val="000000" w:themeColor="text1"/>
        </w:rPr>
        <w:t xml:space="preserve"> (CMDPSF)</w:t>
      </w:r>
    </w:p>
    <w:p w14:paraId="7E32AB8C" w14:textId="53C41104" w:rsidR="00993FCA" w:rsidRPr="00FE154B" w:rsidRDefault="00CA0168" w:rsidP="00B84509">
      <w:pPr>
        <w:tabs>
          <w:tab w:val="left" w:pos="5670"/>
        </w:tabs>
        <w:spacing w:before="60" w:after="120" w:line="276" w:lineRule="auto"/>
        <w:ind w:left="562"/>
        <w:jc w:val="both"/>
        <w:rPr>
          <w:rFonts w:ascii="Arial" w:hAnsi="Arial" w:cs="Arial"/>
          <w:color w:val="000000" w:themeColor="text1"/>
          <w:lang w:val="en-CA"/>
        </w:rPr>
      </w:pPr>
      <w:r w:rsidRPr="00FE154B">
        <w:rPr>
          <w:rFonts w:ascii="Arial" w:hAnsi="Arial" w:cs="Arial"/>
          <w:color w:val="000000" w:themeColor="text1"/>
          <w:lang w:val="en-CA"/>
        </w:rPr>
        <w:t>Last name:</w:t>
      </w:r>
      <w:r w:rsidR="00993FCA" w:rsidRPr="00FE154B">
        <w:rPr>
          <w:rFonts w:ascii="Arial" w:hAnsi="Arial" w:cs="Arial"/>
          <w:color w:val="000000" w:themeColor="text1"/>
          <w:lang w:val="en-CA"/>
        </w:rPr>
        <w:tab/>
      </w:r>
      <w:r w:rsidRPr="00FE154B">
        <w:rPr>
          <w:rFonts w:ascii="Arial" w:hAnsi="Arial" w:cs="Arial"/>
          <w:color w:val="000000" w:themeColor="text1"/>
          <w:lang w:val="en-CA"/>
        </w:rPr>
        <w:t>First name</w:t>
      </w:r>
      <w:r w:rsidR="00993FCA" w:rsidRPr="00FE154B">
        <w:rPr>
          <w:rFonts w:ascii="Arial" w:hAnsi="Arial" w:cs="Arial"/>
          <w:color w:val="000000" w:themeColor="text1"/>
          <w:lang w:val="en-CA"/>
        </w:rPr>
        <w:t>:</w:t>
      </w:r>
    </w:p>
    <w:p w14:paraId="78EC0AC6" w14:textId="232947CF" w:rsidR="00993FCA" w:rsidRPr="00FE154B" w:rsidRDefault="00993FCA" w:rsidP="00B84509">
      <w:pPr>
        <w:tabs>
          <w:tab w:val="left" w:pos="5670"/>
        </w:tabs>
        <w:spacing w:before="240" w:after="120" w:line="276" w:lineRule="auto"/>
        <w:ind w:firstLine="562"/>
        <w:jc w:val="both"/>
        <w:rPr>
          <w:rFonts w:ascii="Arial" w:hAnsi="Arial" w:cs="Arial"/>
          <w:color w:val="000000" w:themeColor="text1"/>
          <w:lang w:val="en-CA"/>
        </w:rPr>
      </w:pPr>
      <w:r w:rsidRPr="00FE154B">
        <w:rPr>
          <w:rFonts w:ascii="Arial" w:hAnsi="Arial" w:cs="Arial"/>
          <w:color w:val="000000" w:themeColor="text1"/>
          <w:lang w:val="en-CA"/>
        </w:rPr>
        <w:t>Signature:</w:t>
      </w:r>
      <w:r w:rsidRPr="00FE154B">
        <w:rPr>
          <w:rFonts w:ascii="Arial" w:hAnsi="Arial" w:cs="Arial"/>
          <w:color w:val="000000" w:themeColor="text1"/>
          <w:lang w:val="en-CA"/>
        </w:rPr>
        <w:tab/>
        <w:t>Date:</w:t>
      </w:r>
    </w:p>
    <w:bookmarkEnd w:id="3"/>
    <w:p w14:paraId="68F4481C" w14:textId="1062E54A" w:rsidR="009A2407" w:rsidRPr="00FE154B" w:rsidRDefault="009A2407" w:rsidP="009D3D19">
      <w:pPr>
        <w:tabs>
          <w:tab w:val="left" w:pos="5670"/>
        </w:tabs>
        <w:spacing w:before="360" w:after="240" w:line="276" w:lineRule="auto"/>
        <w:ind w:left="562"/>
        <w:jc w:val="both"/>
        <w:rPr>
          <w:rFonts w:ascii="Arial" w:hAnsi="Arial" w:cs="Arial"/>
          <w:b/>
          <w:bCs/>
          <w:color w:val="000000" w:themeColor="text1"/>
          <w:lang w:val="en-CA"/>
        </w:rPr>
      </w:pPr>
      <w:r w:rsidRPr="00FE154B">
        <w:rPr>
          <w:rFonts w:ascii="Arial" w:hAnsi="Arial" w:cs="Arial"/>
          <w:b/>
          <w:bCs/>
          <w:color w:val="000000" w:themeColor="text1"/>
          <w:lang w:val="en-CA"/>
        </w:rPr>
        <w:t>Direct</w:t>
      </w:r>
      <w:r w:rsidR="00152103" w:rsidRPr="00FE154B">
        <w:rPr>
          <w:rFonts w:ascii="Arial" w:hAnsi="Arial" w:cs="Arial"/>
          <w:b/>
          <w:bCs/>
          <w:color w:val="000000" w:themeColor="text1"/>
          <w:lang w:val="en-CA"/>
        </w:rPr>
        <w:t>or of Nursing</w:t>
      </w:r>
      <w:r w:rsidRPr="00FE154B">
        <w:rPr>
          <w:rFonts w:ascii="Arial" w:hAnsi="Arial" w:cs="Arial"/>
          <w:b/>
          <w:bCs/>
          <w:color w:val="000000" w:themeColor="text1"/>
          <w:lang w:val="en-CA"/>
        </w:rPr>
        <w:t xml:space="preserve"> (D</w:t>
      </w:r>
      <w:r w:rsidR="00152103" w:rsidRPr="00FE154B">
        <w:rPr>
          <w:rFonts w:ascii="Arial" w:hAnsi="Arial" w:cs="Arial"/>
          <w:b/>
          <w:bCs/>
          <w:color w:val="000000" w:themeColor="text1"/>
          <w:lang w:val="en-CA"/>
        </w:rPr>
        <w:t>N</w:t>
      </w:r>
      <w:r w:rsidRPr="00FE154B">
        <w:rPr>
          <w:rFonts w:ascii="Arial" w:hAnsi="Arial" w:cs="Arial"/>
          <w:b/>
          <w:bCs/>
          <w:color w:val="000000" w:themeColor="text1"/>
          <w:lang w:val="en-CA"/>
        </w:rPr>
        <w:t>)</w:t>
      </w:r>
    </w:p>
    <w:p w14:paraId="7349EBA7" w14:textId="3D03045A" w:rsidR="00B44C3F" w:rsidRPr="00FE154B" w:rsidRDefault="00152103" w:rsidP="00B84509">
      <w:pPr>
        <w:tabs>
          <w:tab w:val="left" w:pos="5670"/>
        </w:tabs>
        <w:spacing w:before="60" w:after="240" w:line="276" w:lineRule="auto"/>
        <w:ind w:left="562"/>
        <w:jc w:val="both"/>
        <w:rPr>
          <w:rFonts w:ascii="Arial" w:hAnsi="Arial" w:cs="Arial"/>
          <w:color w:val="000000" w:themeColor="text1"/>
          <w:lang w:val="en-CA"/>
        </w:rPr>
      </w:pPr>
      <w:r w:rsidRPr="00FE154B">
        <w:rPr>
          <w:rFonts w:ascii="Arial" w:hAnsi="Arial" w:cs="Arial"/>
          <w:color w:val="000000" w:themeColor="text1"/>
          <w:lang w:val="en-CA"/>
        </w:rPr>
        <w:t>Last name:</w:t>
      </w:r>
      <w:r w:rsidRPr="00FE154B">
        <w:rPr>
          <w:rFonts w:ascii="Arial" w:hAnsi="Arial" w:cs="Arial"/>
          <w:color w:val="000000" w:themeColor="text1"/>
          <w:lang w:val="en-CA"/>
        </w:rPr>
        <w:tab/>
        <w:t>First name</w:t>
      </w:r>
      <w:r w:rsidR="00B44C3F" w:rsidRPr="00FE154B">
        <w:rPr>
          <w:rFonts w:ascii="Arial" w:hAnsi="Arial" w:cs="Arial"/>
          <w:color w:val="000000" w:themeColor="text1"/>
          <w:lang w:val="en-CA"/>
        </w:rPr>
        <w:t>:</w:t>
      </w:r>
    </w:p>
    <w:p w14:paraId="75E256BB" w14:textId="776476FC" w:rsidR="00B44C3F" w:rsidRPr="00FE154B" w:rsidRDefault="00B44C3F" w:rsidP="00B84509">
      <w:pPr>
        <w:tabs>
          <w:tab w:val="left" w:pos="5670"/>
        </w:tabs>
        <w:spacing w:before="240" w:after="60" w:line="276" w:lineRule="auto"/>
        <w:ind w:firstLine="562"/>
        <w:jc w:val="both"/>
        <w:rPr>
          <w:rFonts w:ascii="Arial" w:hAnsi="Arial" w:cs="Arial"/>
          <w:color w:val="000000" w:themeColor="text1"/>
          <w:lang w:val="en-CA"/>
        </w:rPr>
      </w:pPr>
      <w:r w:rsidRPr="00FE154B">
        <w:rPr>
          <w:rFonts w:ascii="Arial" w:hAnsi="Arial" w:cs="Arial"/>
          <w:color w:val="000000" w:themeColor="text1"/>
          <w:lang w:val="en-CA"/>
        </w:rPr>
        <w:t>Signature:</w:t>
      </w:r>
      <w:r w:rsidRPr="00FE154B">
        <w:rPr>
          <w:rFonts w:ascii="Arial" w:hAnsi="Arial" w:cs="Arial"/>
          <w:color w:val="000000" w:themeColor="text1"/>
          <w:lang w:val="en-CA"/>
        </w:rPr>
        <w:tab/>
        <w:t>Date:</w:t>
      </w:r>
    </w:p>
    <w:p w14:paraId="2FCF9E50" w14:textId="2E2D95F3" w:rsidR="00993FCA" w:rsidRPr="00FE154B" w:rsidRDefault="00993FCA" w:rsidP="00B84509">
      <w:pPr>
        <w:pStyle w:val="Paragraphedeliste"/>
        <w:numPr>
          <w:ilvl w:val="0"/>
          <w:numId w:val="1"/>
        </w:numPr>
        <w:spacing w:before="360" w:after="120" w:line="276" w:lineRule="auto"/>
        <w:ind w:left="562" w:hanging="562"/>
        <w:contextualSpacing w:val="0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APPRO</w:t>
      </w:r>
      <w:r w:rsidR="005F6578"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VAL OF CURRENT VERSION OUTSIDE THE INSTITUTION</w:t>
      </w:r>
    </w:p>
    <w:p w14:paraId="5CC25DA1" w14:textId="601EFE77" w:rsidR="00F57281" w:rsidRPr="00FE154B" w:rsidRDefault="005F6578" w:rsidP="00C1366A">
      <w:pPr>
        <w:pStyle w:val="Paragraphedeliste"/>
        <w:spacing w:before="24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Via the signature of each</w:t>
      </w:r>
      <w:r w:rsidR="00586DCD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of the prescribing professionals for who</w:t>
      </w:r>
      <w:r w:rsidR="002D7C1E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se patients</w:t>
      </w:r>
      <w:r w:rsidR="002622CD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the collective prescription can be initiated.</w:t>
      </w:r>
    </w:p>
    <w:tbl>
      <w:tblPr>
        <w:tblStyle w:val="TableauGrille1Clai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504"/>
        <w:gridCol w:w="2536"/>
        <w:gridCol w:w="2536"/>
      </w:tblGrid>
      <w:tr w:rsidR="00CE17F5" w:rsidRPr="00C055FA" w14:paraId="4823DF3B" w14:textId="77777777" w:rsidTr="00567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tcBorders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F4A1020" w14:textId="201504CF" w:rsidR="00CE17F5" w:rsidRPr="00FE154B" w:rsidRDefault="00B7145E" w:rsidP="00567CAD">
            <w:pPr>
              <w:spacing w:before="60" w:after="60" w:line="276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Last name and first name</w:t>
            </w:r>
          </w:p>
        </w:tc>
        <w:tc>
          <w:tcPr>
            <w:tcW w:w="124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5759A139" w14:textId="61662A0D" w:rsidR="00CE17F5" w:rsidRPr="00FE154B" w:rsidRDefault="00B7145E" w:rsidP="00567CAD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License N</w:t>
            </w:r>
            <w:r w:rsidR="00700983"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o.</w:t>
            </w:r>
          </w:p>
        </w:tc>
        <w:tc>
          <w:tcPr>
            <w:tcW w:w="125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248ADC74" w14:textId="77777777" w:rsidR="00CE17F5" w:rsidRPr="00FE154B" w:rsidRDefault="00CE17F5" w:rsidP="00567CAD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Signature</w:t>
            </w:r>
          </w:p>
        </w:tc>
        <w:tc>
          <w:tcPr>
            <w:tcW w:w="1258" w:type="pct"/>
            <w:tcBorders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E381252" w14:textId="607BDF88" w:rsidR="00CE17F5" w:rsidRPr="008675E3" w:rsidRDefault="00CE17F5" w:rsidP="00567CAD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T</w:t>
            </w:r>
            <w:r w:rsidR="00700983"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e</w:t>
            </w:r>
            <w:r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</w:t>
            </w:r>
            <w:r w:rsidR="00700983"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e</w:t>
            </w:r>
            <w:r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phone</w:t>
            </w:r>
          </w:p>
        </w:tc>
      </w:tr>
      <w:tr w:rsidR="00CE17F5" w:rsidRPr="00C055FA" w14:paraId="7D65CA7C" w14:textId="77777777" w:rsidTr="00567C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2337B5A0" w14:textId="77777777" w:rsidR="00CE17F5" w:rsidRPr="008675E3" w:rsidRDefault="00CE17F5" w:rsidP="00567CA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2B3F70C6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3BD637DE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242A149F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E17F5" w:rsidRPr="00C055FA" w14:paraId="02570B29" w14:textId="77777777" w:rsidTr="00567C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4515F620" w14:textId="77777777" w:rsidR="00CE17F5" w:rsidRPr="008675E3" w:rsidRDefault="00CE17F5" w:rsidP="00567CA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769005DC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0E3DB9C4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710C5CF5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E17F5" w:rsidRPr="00C055FA" w14:paraId="6C613F46" w14:textId="77777777" w:rsidTr="00567C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6053C396" w14:textId="77777777" w:rsidR="00CE17F5" w:rsidRPr="008675E3" w:rsidRDefault="00CE17F5" w:rsidP="00567CA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08834B55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2FEDAD55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4C1F6B39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E17F5" w:rsidRPr="00C055FA" w14:paraId="7AB1B839" w14:textId="77777777" w:rsidTr="00567C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69C54AE7" w14:textId="77777777" w:rsidR="00CE17F5" w:rsidRPr="008675E3" w:rsidRDefault="00CE17F5" w:rsidP="00567CA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50D75E1A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7141F1A5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09E03DDB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E17F5" w:rsidRPr="00C055FA" w14:paraId="7FB89AC2" w14:textId="77777777" w:rsidTr="00567C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0EF54F5B" w14:textId="77777777" w:rsidR="00CE17F5" w:rsidRPr="008675E3" w:rsidRDefault="00CE17F5" w:rsidP="00567CA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73F21838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29980518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48084129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E17F5" w:rsidRPr="00C055FA" w14:paraId="19851C79" w14:textId="77777777" w:rsidTr="00567C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6815EEA6" w14:textId="77777777" w:rsidR="00CE17F5" w:rsidRPr="008675E3" w:rsidRDefault="00CE17F5" w:rsidP="00567CA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2C713EFB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0F89F383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3A4F9147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453226A7" w14:textId="77777777" w:rsidR="00993FCA" w:rsidRPr="008675E3" w:rsidRDefault="00993FCA" w:rsidP="009A2407">
      <w:pPr>
        <w:spacing w:before="60" w:after="60" w:line="276" w:lineRule="auto"/>
        <w:jc w:val="both"/>
        <w:rPr>
          <w:rFonts w:ascii="Arial" w:hAnsi="Arial" w:cs="Arial"/>
          <w:lang w:val="en-CA"/>
        </w:rPr>
      </w:pPr>
    </w:p>
    <w:sectPr w:rsidR="00993FCA" w:rsidRPr="008675E3" w:rsidSect="004E1B11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8E406" w14:textId="77777777" w:rsidR="00DF2FCC" w:rsidRDefault="00DF2FCC" w:rsidP="00484DBD">
      <w:pPr>
        <w:spacing w:after="0" w:line="240" w:lineRule="auto"/>
      </w:pPr>
      <w:r>
        <w:separator/>
      </w:r>
    </w:p>
  </w:endnote>
  <w:endnote w:type="continuationSeparator" w:id="0">
    <w:p w14:paraId="1E933242" w14:textId="77777777" w:rsidR="00DF2FCC" w:rsidRDefault="00DF2FCC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17FD8A4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57281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4"/>
      </w:rPr>
      <w:id w:val="33936328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3A2611A" w14:textId="5D2BE4AC" w:rsidR="003C006E" w:rsidRPr="00C01911" w:rsidRDefault="00C01911" w:rsidP="009D3D19">
        <w:pPr>
          <w:pStyle w:val="Pieddepage"/>
          <w:tabs>
            <w:tab w:val="clear" w:pos="4320"/>
            <w:tab w:val="clear" w:pos="8640"/>
            <w:tab w:val="right" w:pos="9900"/>
          </w:tabs>
          <w:spacing w:before="120"/>
          <w:rPr>
            <w:rFonts w:cs="Arial"/>
            <w:sz w:val="18"/>
            <w:szCs w:val="14"/>
          </w:rPr>
        </w:pPr>
        <w:r>
          <w:rPr>
            <w:sz w:val="18"/>
            <w:szCs w:val="14"/>
          </w:rPr>
          <w:t>May</w:t>
        </w:r>
        <w:r w:rsidR="00D91619" w:rsidRPr="00C01911">
          <w:rPr>
            <w:sz w:val="18"/>
            <w:szCs w:val="14"/>
          </w:rPr>
          <w:t xml:space="preserve"> 2025</w:t>
        </w:r>
        <w:r w:rsidR="009D3D19" w:rsidRPr="00C01911">
          <w:rPr>
            <w:sz w:val="18"/>
            <w:szCs w:val="14"/>
          </w:rPr>
          <w:tab/>
        </w:r>
        <w:r w:rsidR="009D3D19" w:rsidRPr="00C01911">
          <w:rPr>
            <w:rFonts w:cs="Arial"/>
            <w:b/>
            <w:sz w:val="18"/>
            <w:szCs w:val="14"/>
          </w:rPr>
          <w:t>INESSS</w:t>
        </w:r>
        <w:r w:rsidR="009D3D19" w:rsidRPr="00C01911">
          <w:rPr>
            <w:rFonts w:cs="Arial"/>
            <w:sz w:val="18"/>
            <w:szCs w:val="14"/>
          </w:rPr>
          <w:t xml:space="preserve"> |</w:t>
        </w:r>
        <w:r w:rsidR="002B015E" w:rsidRPr="00C01911">
          <w:rPr>
            <w:rFonts w:cs="Arial"/>
            <w:sz w:val="18"/>
            <w:szCs w:val="14"/>
          </w:rPr>
          <w:t>C</w:t>
        </w:r>
        <w:r w:rsidR="009D3D19" w:rsidRPr="00C01911">
          <w:rPr>
            <w:rFonts w:cs="Arial"/>
            <w:sz w:val="18"/>
            <w:szCs w:val="14"/>
          </w:rPr>
          <w:t>ollective</w:t>
        </w:r>
        <w:r w:rsidR="002B015E" w:rsidRPr="00C01911">
          <w:rPr>
            <w:rFonts w:cs="Arial"/>
            <w:sz w:val="18"/>
            <w:szCs w:val="14"/>
          </w:rPr>
          <w:t xml:space="preserve"> </w:t>
        </w:r>
        <w:r w:rsidR="005764EB" w:rsidRPr="00C01911">
          <w:rPr>
            <w:rFonts w:cs="Arial"/>
            <w:sz w:val="18"/>
            <w:szCs w:val="14"/>
          </w:rPr>
          <w:t>prescription</w:t>
        </w:r>
        <w:r w:rsidR="009D3D19" w:rsidRPr="00C01911">
          <w:rPr>
            <w:rFonts w:cs="Arial"/>
            <w:sz w:val="18"/>
            <w:szCs w:val="14"/>
          </w:rPr>
          <w:t xml:space="preserve"> – </w:t>
        </w:r>
        <w:proofErr w:type="spellStart"/>
        <w:r w:rsidR="00D91619" w:rsidRPr="00C01911">
          <w:rPr>
            <w:rFonts w:cs="Arial"/>
            <w:sz w:val="18"/>
            <w:szCs w:val="14"/>
          </w:rPr>
          <w:t>Colposcopy</w:t>
        </w:r>
        <w:proofErr w:type="spellEnd"/>
        <w:r w:rsidR="009D3D19" w:rsidRPr="00C01911">
          <w:rPr>
            <w:rFonts w:cs="Arial"/>
            <w:sz w:val="18"/>
            <w:szCs w:val="14"/>
          </w:rPr>
          <w:t xml:space="preserve">    </w:t>
        </w:r>
        <w:r w:rsidR="009D3D19" w:rsidRPr="00C01911">
          <w:rPr>
            <w:rFonts w:cs="Arial"/>
            <w:sz w:val="18"/>
            <w:szCs w:val="14"/>
          </w:rPr>
          <w:fldChar w:fldCharType="begin"/>
        </w:r>
        <w:r w:rsidR="009D3D19" w:rsidRPr="00C01911">
          <w:rPr>
            <w:rFonts w:cs="Arial"/>
            <w:sz w:val="18"/>
            <w:szCs w:val="14"/>
          </w:rPr>
          <w:instrText>PAGE   \* MERGEFORMAT</w:instrText>
        </w:r>
        <w:r w:rsidR="009D3D19" w:rsidRPr="00C01911">
          <w:rPr>
            <w:rFonts w:cs="Arial"/>
            <w:sz w:val="18"/>
            <w:szCs w:val="14"/>
          </w:rPr>
          <w:fldChar w:fldCharType="separate"/>
        </w:r>
        <w:r w:rsidR="009D3D19" w:rsidRPr="00C01911">
          <w:rPr>
            <w:rFonts w:cs="Arial"/>
            <w:sz w:val="18"/>
            <w:szCs w:val="14"/>
          </w:rPr>
          <w:t>1</w:t>
        </w:r>
        <w:r w:rsidR="009D3D19" w:rsidRPr="00C01911">
          <w:rPr>
            <w:rFonts w:cs="Arial"/>
            <w:sz w:val="18"/>
            <w:szCs w:val="1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4"/>
      </w:rPr>
      <w:id w:val="155719477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253F2069" w14:textId="36D1DFAF" w:rsidR="003C006E" w:rsidRPr="00C01911" w:rsidRDefault="00C01911" w:rsidP="009D3D19">
        <w:pPr>
          <w:pStyle w:val="Pieddepage"/>
          <w:tabs>
            <w:tab w:val="clear" w:pos="4320"/>
            <w:tab w:val="clear" w:pos="8640"/>
            <w:tab w:val="right" w:pos="9900"/>
          </w:tabs>
          <w:spacing w:before="120"/>
          <w:rPr>
            <w:rFonts w:cs="Arial"/>
            <w:sz w:val="18"/>
            <w:szCs w:val="14"/>
            <w:lang w:val="en-CA"/>
          </w:rPr>
        </w:pPr>
        <w:r>
          <w:rPr>
            <w:sz w:val="18"/>
            <w:szCs w:val="14"/>
            <w:lang w:val="en-CA"/>
          </w:rPr>
          <w:t>May</w:t>
        </w:r>
        <w:r w:rsidR="00D91619" w:rsidRPr="00C01911">
          <w:rPr>
            <w:sz w:val="18"/>
            <w:szCs w:val="14"/>
            <w:lang w:val="en-CA"/>
          </w:rPr>
          <w:t xml:space="preserve"> 2025</w:t>
        </w:r>
        <w:r w:rsidR="009D3D19" w:rsidRPr="00C01911">
          <w:rPr>
            <w:sz w:val="18"/>
            <w:szCs w:val="14"/>
            <w:lang w:val="en-CA"/>
          </w:rPr>
          <w:tab/>
        </w:r>
        <w:r w:rsidR="003C006E" w:rsidRPr="00C01911">
          <w:rPr>
            <w:rFonts w:cs="Arial"/>
            <w:b/>
            <w:sz w:val="18"/>
            <w:szCs w:val="14"/>
            <w:lang w:val="en-CA"/>
          </w:rPr>
          <w:t>INESSS</w:t>
        </w:r>
        <w:r w:rsidR="003C006E" w:rsidRPr="00C01911">
          <w:rPr>
            <w:rFonts w:cs="Arial"/>
            <w:sz w:val="18"/>
            <w:szCs w:val="14"/>
            <w:lang w:val="en-CA"/>
          </w:rPr>
          <w:t xml:space="preserve"> |</w:t>
        </w:r>
        <w:r w:rsidR="002C75AC" w:rsidRPr="00C01911">
          <w:rPr>
            <w:rFonts w:cs="Arial"/>
            <w:sz w:val="18"/>
            <w:szCs w:val="14"/>
            <w:lang w:val="en-CA"/>
          </w:rPr>
          <w:t>C</w:t>
        </w:r>
        <w:r w:rsidR="003C006E" w:rsidRPr="00C01911">
          <w:rPr>
            <w:rFonts w:cs="Arial"/>
            <w:sz w:val="18"/>
            <w:szCs w:val="14"/>
            <w:lang w:val="en-CA"/>
          </w:rPr>
          <w:t>ollective</w:t>
        </w:r>
        <w:r w:rsidR="0095430B" w:rsidRPr="00C01911">
          <w:rPr>
            <w:rFonts w:cs="Arial"/>
            <w:sz w:val="18"/>
            <w:szCs w:val="14"/>
            <w:lang w:val="en-CA"/>
          </w:rPr>
          <w:t xml:space="preserve"> </w:t>
        </w:r>
        <w:r w:rsidR="002C75AC" w:rsidRPr="00C01911">
          <w:rPr>
            <w:rFonts w:cs="Arial"/>
            <w:sz w:val="18"/>
            <w:szCs w:val="14"/>
            <w:lang w:val="en-CA"/>
          </w:rPr>
          <w:t xml:space="preserve">prescription </w:t>
        </w:r>
        <w:r w:rsidR="003C006E" w:rsidRPr="00C01911">
          <w:rPr>
            <w:rFonts w:cs="Arial"/>
            <w:sz w:val="18"/>
            <w:szCs w:val="14"/>
            <w:lang w:val="en-CA"/>
          </w:rPr>
          <w:t>–</w:t>
        </w:r>
        <w:r w:rsidR="00792548" w:rsidRPr="00C01911">
          <w:rPr>
            <w:rFonts w:cs="Arial"/>
            <w:sz w:val="18"/>
            <w:szCs w:val="14"/>
            <w:lang w:val="en-CA"/>
          </w:rPr>
          <w:t xml:space="preserve"> </w:t>
        </w:r>
        <w:r w:rsidR="00D91619" w:rsidRPr="00C01911">
          <w:rPr>
            <w:rFonts w:cs="Arial"/>
            <w:sz w:val="18"/>
            <w:szCs w:val="14"/>
            <w:lang w:val="en-CA"/>
          </w:rPr>
          <w:t>Colposcopy</w:t>
        </w:r>
        <w:r w:rsidR="009D3D19" w:rsidRPr="00C01911">
          <w:rPr>
            <w:rFonts w:cs="Arial"/>
            <w:sz w:val="18"/>
            <w:szCs w:val="14"/>
            <w:lang w:val="en-CA"/>
          </w:rPr>
          <w:t xml:space="preserve">   </w:t>
        </w:r>
        <w:r w:rsidR="00DC2DFC" w:rsidRPr="00C01911">
          <w:rPr>
            <w:rFonts w:cs="Arial"/>
            <w:sz w:val="18"/>
            <w:szCs w:val="14"/>
            <w:lang w:val="en-CA"/>
          </w:rPr>
          <w:t xml:space="preserve"> </w:t>
        </w:r>
        <w:r w:rsidR="003C006E" w:rsidRPr="00C01911">
          <w:rPr>
            <w:rFonts w:cs="Arial"/>
            <w:sz w:val="18"/>
            <w:szCs w:val="14"/>
          </w:rPr>
          <w:fldChar w:fldCharType="begin"/>
        </w:r>
        <w:r w:rsidR="003C006E" w:rsidRPr="00C01911">
          <w:rPr>
            <w:rFonts w:cs="Arial"/>
            <w:sz w:val="18"/>
            <w:szCs w:val="14"/>
            <w:lang w:val="en-CA"/>
          </w:rPr>
          <w:instrText>PAGE   \* MERGEFORMAT</w:instrText>
        </w:r>
        <w:r w:rsidR="003C006E" w:rsidRPr="00C01911">
          <w:rPr>
            <w:rFonts w:cs="Arial"/>
            <w:sz w:val="18"/>
            <w:szCs w:val="14"/>
          </w:rPr>
          <w:fldChar w:fldCharType="separate"/>
        </w:r>
        <w:r w:rsidR="00A9665F" w:rsidRPr="00C01911">
          <w:rPr>
            <w:rFonts w:cs="Arial"/>
            <w:noProof/>
            <w:sz w:val="18"/>
            <w:szCs w:val="14"/>
            <w:lang w:val="en-CA"/>
          </w:rPr>
          <w:t>1</w:t>
        </w:r>
        <w:r w:rsidR="003C006E" w:rsidRPr="00C01911">
          <w:rPr>
            <w:rFonts w:cs="Arial"/>
            <w:sz w:val="18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342F" w14:textId="77777777" w:rsidR="00DF2FCC" w:rsidRDefault="00DF2FCC" w:rsidP="00484DBD">
      <w:pPr>
        <w:spacing w:after="0" w:line="240" w:lineRule="auto"/>
      </w:pPr>
      <w:r>
        <w:separator/>
      </w:r>
    </w:p>
  </w:footnote>
  <w:footnote w:type="continuationSeparator" w:id="0">
    <w:p w14:paraId="635FB018" w14:textId="77777777" w:rsidR="00DF2FCC" w:rsidRDefault="00DF2FCC" w:rsidP="0048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B70B" w14:textId="436492F2" w:rsidR="009D3D19" w:rsidRDefault="009D3D19" w:rsidP="009D3D19">
    <w:pPr>
      <w:pStyle w:val="En-tte"/>
      <w:ind w:left="-142"/>
      <w:rPr>
        <w:noProof/>
        <w:lang w:eastAsia="fr-CA"/>
      </w:rPr>
    </w:pPr>
  </w:p>
  <w:p w14:paraId="781F0AF1" w14:textId="61023023" w:rsidR="009D3D19" w:rsidRDefault="00C01911" w:rsidP="009D3D19">
    <w:pPr>
      <w:pStyle w:val="En-tte"/>
      <w:ind w:left="-142"/>
      <w:rPr>
        <w:noProof/>
        <w:lang w:eastAsia="fr-CA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6B6DA" wp14:editId="5804D33F">
              <wp:simplePos x="0" y="0"/>
              <wp:positionH relativeFrom="column">
                <wp:posOffset>1660629</wp:posOffset>
              </wp:positionH>
              <wp:positionV relativeFrom="paragraph">
                <wp:posOffset>288925</wp:posOffset>
              </wp:positionV>
              <wp:extent cx="3432412" cy="683812"/>
              <wp:effectExtent l="0" t="0" r="0" b="254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2412" cy="6838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0FB75B2B" w:rsidR="00FF576D" w:rsidRPr="00901A03" w:rsidRDefault="007C547F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</w:pPr>
                          <w:r w:rsidRPr="00901A03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>COLLECTIVE</w:t>
                          </w:r>
                          <w:r w:rsidR="00532B98" w:rsidRPr="00901A03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 xml:space="preserve"> PRESCRIPTION</w:t>
                          </w:r>
                        </w:p>
                        <w:p w14:paraId="734B3B03" w14:textId="0FDD409A" w:rsidR="00836866" w:rsidRPr="00901A03" w:rsidRDefault="00EC7ED6" w:rsidP="00C658A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7F7F7F" w:themeColor="text1" w:themeTint="80"/>
                              <w:sz w:val="14"/>
                              <w:szCs w:val="14"/>
                              <w:lang w:val="en-CA"/>
                            </w:rPr>
                          </w:pPr>
                          <w:r>
                            <w:rPr>
                              <w:rFonts w:cstheme="minorHAnsi"/>
                              <w:lang w:val="en-CA"/>
                            </w:rPr>
                            <w:t>Requesting a colposcopy following a cervical cancer screening result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6B6DA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left:0;text-align:left;margin-left:130.75pt;margin-top:22.75pt;width:270.2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" filled="f" stroked="f" strokeweight=".5pt">
              <v:textbox>
                <w:txbxContent>
                  <w:p w14:paraId="474D67F6" w14:textId="0FB75B2B" w:rsidR="00FF576D" w:rsidRPr="00901A03" w:rsidRDefault="007C547F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</w:pPr>
                    <w:r w:rsidRPr="00901A03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>COLLECTIVE</w:t>
                    </w:r>
                    <w:r w:rsidR="00532B98" w:rsidRPr="00901A03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 xml:space="preserve"> PRESCRIPTION</w:t>
                    </w:r>
                  </w:p>
                  <w:p w14:paraId="734B3B03" w14:textId="0FDD409A" w:rsidR="00836866" w:rsidRPr="00901A03" w:rsidRDefault="00EC7ED6" w:rsidP="00C658AC">
                    <w:pPr>
                      <w:rPr>
                        <w:rFonts w:ascii="Arial" w:hAnsi="Arial" w:cs="Arial"/>
                        <w:i/>
                        <w:iCs/>
                        <w:color w:val="7F7F7F" w:themeColor="text1" w:themeTint="80"/>
                        <w:sz w:val="14"/>
                        <w:szCs w:val="14"/>
                        <w:lang w:val="en-CA"/>
                      </w:rPr>
                    </w:pPr>
                    <w:r>
                      <w:rPr>
                        <w:rFonts w:cstheme="minorHAnsi"/>
                        <w:lang w:val="en-CA"/>
                      </w:rPr>
                      <w:t>Requesting a colposcopy following a cervical cancer screening result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BC922C" wp14:editId="48800F89">
              <wp:simplePos x="0" y="0"/>
              <wp:positionH relativeFrom="column">
                <wp:posOffset>5525652</wp:posOffset>
              </wp:positionH>
              <wp:positionV relativeFrom="paragraph">
                <wp:posOffset>492362</wp:posOffset>
              </wp:positionV>
              <wp:extent cx="710123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123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A5853A" w14:textId="066476AC" w:rsidR="009D3D19" w:rsidRPr="00D169B8" w:rsidRDefault="009D3D19" w:rsidP="009D3D19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="00550B82">
                            <w:rPr>
                              <w:b/>
                              <w:sz w:val="18"/>
                              <w:szCs w:val="18"/>
                            </w:rPr>
                            <w:t>o.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="00EC7ED6">
                            <w:rPr>
                              <w:b/>
                              <w:sz w:val="18"/>
                              <w:szCs w:val="18"/>
                            </w:rPr>
                            <w:t>888039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BC922C" id="Zone de texte 20" o:spid="_x0000_s1027" type="#_x0000_t202" style="position:absolute;left:0;text-align:left;margin-left:435.1pt;margin-top:38.75pt;width:55.9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fPGQIAADIEAAAOAAAAZHJzL2Uyb0RvYy54bWysU8lu2zAQvRfoPxC811psx61gOXATuChg&#10;JAGcImeaIi0BFIclaUvu13dIeUPaU9ELNcMZzfLe4/y+bxU5COsa0CXNRiklQnOoGr0r6Y/X1afP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" filled="f" stroked="f" strokeweight=".5pt">
              <v:textbox>
                <w:txbxContent>
                  <w:p w14:paraId="21A5853A" w14:textId="066476AC" w:rsidR="009D3D19" w:rsidRPr="00D169B8" w:rsidRDefault="009D3D19" w:rsidP="009D3D19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="00550B82">
                      <w:rPr>
                        <w:b/>
                        <w:sz w:val="18"/>
                        <w:szCs w:val="18"/>
                      </w:rPr>
                      <w:t>o.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</w:t>
                    </w:r>
                    <w:r w:rsidR="00EC7ED6">
                      <w:rPr>
                        <w:b/>
                        <w:sz w:val="18"/>
                        <w:szCs w:val="18"/>
                      </w:rPr>
                      <w:t>888039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inline distT="0" distB="0" distL="0" distR="0" wp14:anchorId="02257787" wp14:editId="7822A061">
          <wp:extent cx="6332220" cy="1117600"/>
          <wp:effectExtent l="0" t="0" r="0" b="6350"/>
          <wp:docPr id="4" name="Image 4" descr="Une image contenant texte, capture d’écran, Polic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capture d’écran, Police, blanc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535"/>
    <w:multiLevelType w:val="hybridMultilevel"/>
    <w:tmpl w:val="03F673D4"/>
    <w:lvl w:ilvl="0" w:tplc="E0D6F8B2">
      <w:start w:val="1"/>
      <w:numFmt w:val="bullet"/>
      <w:lvlText w:val="►"/>
      <w:lvlJc w:val="left"/>
      <w:pPr>
        <w:ind w:left="1494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2D70452"/>
    <w:multiLevelType w:val="hybridMultilevel"/>
    <w:tmpl w:val="D25C99F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2584"/>
    <w:multiLevelType w:val="hybridMultilevel"/>
    <w:tmpl w:val="47AAC584"/>
    <w:lvl w:ilvl="0" w:tplc="DA00CD06">
      <w:start w:val="1"/>
      <w:numFmt w:val="bullet"/>
      <w:lvlText w:val="►"/>
      <w:lvlJc w:val="left"/>
      <w:pPr>
        <w:ind w:left="4472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" w15:restartNumberingAfterBreak="0">
    <w:nsid w:val="18745BEA"/>
    <w:multiLevelType w:val="hybridMultilevel"/>
    <w:tmpl w:val="D97C2CFE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9240F"/>
    <w:multiLevelType w:val="hybridMultilevel"/>
    <w:tmpl w:val="D7F0B5B2"/>
    <w:lvl w:ilvl="0" w:tplc="EBC23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87372"/>
    <w:multiLevelType w:val="hybridMultilevel"/>
    <w:tmpl w:val="686698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350E"/>
    <w:multiLevelType w:val="hybridMultilevel"/>
    <w:tmpl w:val="B8BEFE1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9E493E"/>
    <w:multiLevelType w:val="hybridMultilevel"/>
    <w:tmpl w:val="4F76F7B0"/>
    <w:lvl w:ilvl="0" w:tplc="FFFFFFFF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56F39"/>
    <w:multiLevelType w:val="hybridMultilevel"/>
    <w:tmpl w:val="7F264A4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7F1AF6"/>
    <w:multiLevelType w:val="hybridMultilevel"/>
    <w:tmpl w:val="FE9682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A0147C0"/>
    <w:multiLevelType w:val="hybridMultilevel"/>
    <w:tmpl w:val="BA2A51AA"/>
    <w:lvl w:ilvl="0" w:tplc="5A90B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EAF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38C1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C6A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4AA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122FC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F68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09CC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2B29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0CB2"/>
    <w:multiLevelType w:val="hybridMultilevel"/>
    <w:tmpl w:val="61B6E01E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C029A6"/>
    <w:multiLevelType w:val="hybridMultilevel"/>
    <w:tmpl w:val="F904ACD6"/>
    <w:lvl w:ilvl="0" w:tplc="11FEB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8C1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908D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782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C32A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8A2A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36C3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6EB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D2C5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64056393"/>
    <w:multiLevelType w:val="hybridMultilevel"/>
    <w:tmpl w:val="A12483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A2752"/>
    <w:multiLevelType w:val="hybridMultilevel"/>
    <w:tmpl w:val="CCDCBB02"/>
    <w:lvl w:ilvl="0" w:tplc="E0D6F8B2">
      <w:start w:val="1"/>
      <w:numFmt w:val="bullet"/>
      <w:lvlText w:val="►"/>
      <w:lvlJc w:val="left"/>
      <w:pPr>
        <w:ind w:left="502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502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34203A8"/>
    <w:multiLevelType w:val="hybridMultilevel"/>
    <w:tmpl w:val="D1A651C2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960CB"/>
    <w:multiLevelType w:val="hybridMultilevel"/>
    <w:tmpl w:val="539869B2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142502997">
    <w:abstractNumId w:val="9"/>
  </w:num>
  <w:num w:numId="2" w16cid:durableId="1217813465">
    <w:abstractNumId w:val="11"/>
  </w:num>
  <w:num w:numId="3" w16cid:durableId="1821539551">
    <w:abstractNumId w:val="7"/>
  </w:num>
  <w:num w:numId="4" w16cid:durableId="815881692">
    <w:abstractNumId w:val="12"/>
  </w:num>
  <w:num w:numId="5" w16cid:durableId="633878029">
    <w:abstractNumId w:val="13"/>
  </w:num>
  <w:num w:numId="6" w16cid:durableId="974719378">
    <w:abstractNumId w:val="0"/>
  </w:num>
  <w:num w:numId="7" w16cid:durableId="1966496338">
    <w:abstractNumId w:val="20"/>
  </w:num>
  <w:num w:numId="8" w16cid:durableId="1092823026">
    <w:abstractNumId w:val="16"/>
  </w:num>
  <w:num w:numId="9" w16cid:durableId="757211393">
    <w:abstractNumId w:val="6"/>
  </w:num>
  <w:num w:numId="10" w16cid:durableId="566306408">
    <w:abstractNumId w:val="26"/>
  </w:num>
  <w:num w:numId="11" w16cid:durableId="1746030526">
    <w:abstractNumId w:val="24"/>
  </w:num>
  <w:num w:numId="12" w16cid:durableId="799952941">
    <w:abstractNumId w:val="25"/>
  </w:num>
  <w:num w:numId="13" w16cid:durableId="303580749">
    <w:abstractNumId w:val="1"/>
  </w:num>
  <w:num w:numId="14" w16cid:durableId="405539123">
    <w:abstractNumId w:val="8"/>
  </w:num>
  <w:num w:numId="15" w16cid:durableId="1624186578">
    <w:abstractNumId w:val="27"/>
  </w:num>
  <w:num w:numId="16" w16cid:durableId="1425305273">
    <w:abstractNumId w:val="18"/>
  </w:num>
  <w:num w:numId="17" w16cid:durableId="510803029">
    <w:abstractNumId w:val="23"/>
  </w:num>
  <w:num w:numId="18" w16cid:durableId="1028456495">
    <w:abstractNumId w:val="14"/>
  </w:num>
  <w:num w:numId="19" w16cid:durableId="121382664">
    <w:abstractNumId w:val="3"/>
  </w:num>
  <w:num w:numId="20" w16cid:durableId="736629493">
    <w:abstractNumId w:val="22"/>
  </w:num>
  <w:num w:numId="21" w16cid:durableId="2094427657">
    <w:abstractNumId w:val="5"/>
  </w:num>
  <w:num w:numId="22" w16cid:durableId="1580138560">
    <w:abstractNumId w:val="19"/>
  </w:num>
  <w:num w:numId="23" w16cid:durableId="176966580">
    <w:abstractNumId w:val="4"/>
  </w:num>
  <w:num w:numId="24" w16cid:durableId="53740904">
    <w:abstractNumId w:val="15"/>
  </w:num>
  <w:num w:numId="25" w16cid:durableId="406806354">
    <w:abstractNumId w:val="2"/>
  </w:num>
  <w:num w:numId="26" w16cid:durableId="1843931709">
    <w:abstractNumId w:val="17"/>
  </w:num>
  <w:num w:numId="27" w16cid:durableId="692460323">
    <w:abstractNumId w:val="21"/>
  </w:num>
  <w:num w:numId="28" w16cid:durableId="233122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035BA"/>
    <w:rsid w:val="00005061"/>
    <w:rsid w:val="0001140D"/>
    <w:rsid w:val="000162D2"/>
    <w:rsid w:val="00023F7F"/>
    <w:rsid w:val="000249F6"/>
    <w:rsid w:val="00026D96"/>
    <w:rsid w:val="000406EC"/>
    <w:rsid w:val="00044DA9"/>
    <w:rsid w:val="00050F70"/>
    <w:rsid w:val="0006165C"/>
    <w:rsid w:val="000700AF"/>
    <w:rsid w:val="00071E96"/>
    <w:rsid w:val="00073DD6"/>
    <w:rsid w:val="000777A9"/>
    <w:rsid w:val="000831C0"/>
    <w:rsid w:val="000831D9"/>
    <w:rsid w:val="00084688"/>
    <w:rsid w:val="00085476"/>
    <w:rsid w:val="000916F8"/>
    <w:rsid w:val="000A0D86"/>
    <w:rsid w:val="000A1073"/>
    <w:rsid w:val="000A2B1C"/>
    <w:rsid w:val="000A4939"/>
    <w:rsid w:val="000B2FAE"/>
    <w:rsid w:val="000B5B7A"/>
    <w:rsid w:val="000B7911"/>
    <w:rsid w:val="000C0BC0"/>
    <w:rsid w:val="000C6BD6"/>
    <w:rsid w:val="000C6D01"/>
    <w:rsid w:val="000E4964"/>
    <w:rsid w:val="000E7E4E"/>
    <w:rsid w:val="000F1609"/>
    <w:rsid w:val="000F48E2"/>
    <w:rsid w:val="00113272"/>
    <w:rsid w:val="00130AE5"/>
    <w:rsid w:val="001320AD"/>
    <w:rsid w:val="00142659"/>
    <w:rsid w:val="00147E1A"/>
    <w:rsid w:val="00152103"/>
    <w:rsid w:val="0015667A"/>
    <w:rsid w:val="001635AF"/>
    <w:rsid w:val="001643BF"/>
    <w:rsid w:val="00171D24"/>
    <w:rsid w:val="00175D2D"/>
    <w:rsid w:val="00181688"/>
    <w:rsid w:val="00184A38"/>
    <w:rsid w:val="00187014"/>
    <w:rsid w:val="001871FD"/>
    <w:rsid w:val="0019247B"/>
    <w:rsid w:val="001A345B"/>
    <w:rsid w:val="001A465D"/>
    <w:rsid w:val="001A53FC"/>
    <w:rsid w:val="001A66CA"/>
    <w:rsid w:val="001A7B04"/>
    <w:rsid w:val="001B0E72"/>
    <w:rsid w:val="001B499A"/>
    <w:rsid w:val="001C5FB3"/>
    <w:rsid w:val="001D43E4"/>
    <w:rsid w:val="001E2964"/>
    <w:rsid w:val="001F0FF6"/>
    <w:rsid w:val="001F5850"/>
    <w:rsid w:val="00230A8D"/>
    <w:rsid w:val="00235FBA"/>
    <w:rsid w:val="00253410"/>
    <w:rsid w:val="00254C54"/>
    <w:rsid w:val="00255B98"/>
    <w:rsid w:val="00256A2C"/>
    <w:rsid w:val="00261DB7"/>
    <w:rsid w:val="002622CD"/>
    <w:rsid w:val="002651A8"/>
    <w:rsid w:val="00273A5F"/>
    <w:rsid w:val="00275B03"/>
    <w:rsid w:val="002861E0"/>
    <w:rsid w:val="00290789"/>
    <w:rsid w:val="00290DCE"/>
    <w:rsid w:val="00291D63"/>
    <w:rsid w:val="00295E78"/>
    <w:rsid w:val="002B015E"/>
    <w:rsid w:val="002C1F71"/>
    <w:rsid w:val="002C75AC"/>
    <w:rsid w:val="002D44C5"/>
    <w:rsid w:val="002D7C1E"/>
    <w:rsid w:val="002F3BF9"/>
    <w:rsid w:val="002F4B4B"/>
    <w:rsid w:val="002F545C"/>
    <w:rsid w:val="00306195"/>
    <w:rsid w:val="00314D8C"/>
    <w:rsid w:val="00340640"/>
    <w:rsid w:val="00340E66"/>
    <w:rsid w:val="003473D8"/>
    <w:rsid w:val="00360A6A"/>
    <w:rsid w:val="003644E3"/>
    <w:rsid w:val="00364A58"/>
    <w:rsid w:val="003658C4"/>
    <w:rsid w:val="00371EF7"/>
    <w:rsid w:val="003742E0"/>
    <w:rsid w:val="00381BBC"/>
    <w:rsid w:val="00390C49"/>
    <w:rsid w:val="00394BDE"/>
    <w:rsid w:val="00396F31"/>
    <w:rsid w:val="003A080F"/>
    <w:rsid w:val="003A3D53"/>
    <w:rsid w:val="003A60BA"/>
    <w:rsid w:val="003B60C7"/>
    <w:rsid w:val="003C006E"/>
    <w:rsid w:val="003C1C6E"/>
    <w:rsid w:val="003C37F7"/>
    <w:rsid w:val="003C74A1"/>
    <w:rsid w:val="003D3A87"/>
    <w:rsid w:val="003D76BB"/>
    <w:rsid w:val="003F5096"/>
    <w:rsid w:val="003F7494"/>
    <w:rsid w:val="003F7D86"/>
    <w:rsid w:val="004007EA"/>
    <w:rsid w:val="004071C4"/>
    <w:rsid w:val="00411F91"/>
    <w:rsid w:val="004126AD"/>
    <w:rsid w:val="0041784B"/>
    <w:rsid w:val="004214C1"/>
    <w:rsid w:val="00422F63"/>
    <w:rsid w:val="004230BD"/>
    <w:rsid w:val="004333C3"/>
    <w:rsid w:val="00435BB0"/>
    <w:rsid w:val="00437BEC"/>
    <w:rsid w:val="00441FD5"/>
    <w:rsid w:val="00446F62"/>
    <w:rsid w:val="00484DBD"/>
    <w:rsid w:val="004B3AB3"/>
    <w:rsid w:val="004C3088"/>
    <w:rsid w:val="004D4356"/>
    <w:rsid w:val="004D5172"/>
    <w:rsid w:val="004D6CB1"/>
    <w:rsid w:val="004F606E"/>
    <w:rsid w:val="004F771E"/>
    <w:rsid w:val="0050138A"/>
    <w:rsid w:val="0050478A"/>
    <w:rsid w:val="00504F4D"/>
    <w:rsid w:val="00531F9E"/>
    <w:rsid w:val="00532B98"/>
    <w:rsid w:val="00541D4C"/>
    <w:rsid w:val="00544BDC"/>
    <w:rsid w:val="005477BD"/>
    <w:rsid w:val="0055089D"/>
    <w:rsid w:val="00550B82"/>
    <w:rsid w:val="00553363"/>
    <w:rsid w:val="00557FA2"/>
    <w:rsid w:val="00561CDE"/>
    <w:rsid w:val="00565AA5"/>
    <w:rsid w:val="005679F5"/>
    <w:rsid w:val="005764EB"/>
    <w:rsid w:val="00576A09"/>
    <w:rsid w:val="00577B56"/>
    <w:rsid w:val="00580982"/>
    <w:rsid w:val="00586DCD"/>
    <w:rsid w:val="005873A3"/>
    <w:rsid w:val="00596D82"/>
    <w:rsid w:val="005A1D69"/>
    <w:rsid w:val="005A215F"/>
    <w:rsid w:val="005A2961"/>
    <w:rsid w:val="005A6B3A"/>
    <w:rsid w:val="005B422D"/>
    <w:rsid w:val="005B74E2"/>
    <w:rsid w:val="005C1EB0"/>
    <w:rsid w:val="005D0DF2"/>
    <w:rsid w:val="005D73E0"/>
    <w:rsid w:val="005E2752"/>
    <w:rsid w:val="005F14E8"/>
    <w:rsid w:val="005F2F8C"/>
    <w:rsid w:val="005F6578"/>
    <w:rsid w:val="0060154D"/>
    <w:rsid w:val="00610646"/>
    <w:rsid w:val="00612394"/>
    <w:rsid w:val="00612757"/>
    <w:rsid w:val="00614E66"/>
    <w:rsid w:val="006158D2"/>
    <w:rsid w:val="00617F81"/>
    <w:rsid w:val="00637855"/>
    <w:rsid w:val="00640874"/>
    <w:rsid w:val="00640922"/>
    <w:rsid w:val="006447AE"/>
    <w:rsid w:val="00651D25"/>
    <w:rsid w:val="00663B6D"/>
    <w:rsid w:val="00671CB0"/>
    <w:rsid w:val="00671FEB"/>
    <w:rsid w:val="006857DD"/>
    <w:rsid w:val="006864F0"/>
    <w:rsid w:val="006940C3"/>
    <w:rsid w:val="006B460F"/>
    <w:rsid w:val="006B625A"/>
    <w:rsid w:val="006C0B4F"/>
    <w:rsid w:val="006C4F4F"/>
    <w:rsid w:val="006C6506"/>
    <w:rsid w:val="006D0989"/>
    <w:rsid w:val="006D10AE"/>
    <w:rsid w:val="006D1870"/>
    <w:rsid w:val="006D34B2"/>
    <w:rsid w:val="006D4E04"/>
    <w:rsid w:val="006D7768"/>
    <w:rsid w:val="006F1622"/>
    <w:rsid w:val="006F74A7"/>
    <w:rsid w:val="0070049E"/>
    <w:rsid w:val="00700948"/>
    <w:rsid w:val="00700983"/>
    <w:rsid w:val="007048A2"/>
    <w:rsid w:val="00726A05"/>
    <w:rsid w:val="007340BF"/>
    <w:rsid w:val="00753806"/>
    <w:rsid w:val="0076043B"/>
    <w:rsid w:val="0076363A"/>
    <w:rsid w:val="007855FC"/>
    <w:rsid w:val="00790B41"/>
    <w:rsid w:val="00792548"/>
    <w:rsid w:val="00795A37"/>
    <w:rsid w:val="00796E6C"/>
    <w:rsid w:val="007A06E5"/>
    <w:rsid w:val="007A0A29"/>
    <w:rsid w:val="007A1362"/>
    <w:rsid w:val="007A471F"/>
    <w:rsid w:val="007B679F"/>
    <w:rsid w:val="007C3E11"/>
    <w:rsid w:val="007C547F"/>
    <w:rsid w:val="007E4BB9"/>
    <w:rsid w:val="008002C5"/>
    <w:rsid w:val="00802157"/>
    <w:rsid w:val="0080661F"/>
    <w:rsid w:val="00807A7E"/>
    <w:rsid w:val="00815C00"/>
    <w:rsid w:val="0083025E"/>
    <w:rsid w:val="008327A8"/>
    <w:rsid w:val="00833B06"/>
    <w:rsid w:val="00836866"/>
    <w:rsid w:val="00845A87"/>
    <w:rsid w:val="00851118"/>
    <w:rsid w:val="0086661F"/>
    <w:rsid w:val="008675E3"/>
    <w:rsid w:val="008713A3"/>
    <w:rsid w:val="00873B58"/>
    <w:rsid w:val="00874D78"/>
    <w:rsid w:val="00875382"/>
    <w:rsid w:val="008833FF"/>
    <w:rsid w:val="0088583A"/>
    <w:rsid w:val="00890F91"/>
    <w:rsid w:val="00892D76"/>
    <w:rsid w:val="008A63DF"/>
    <w:rsid w:val="008B64C2"/>
    <w:rsid w:val="008B6CB6"/>
    <w:rsid w:val="008B777F"/>
    <w:rsid w:val="008C043B"/>
    <w:rsid w:val="008D405D"/>
    <w:rsid w:val="008D52DD"/>
    <w:rsid w:val="008D5B66"/>
    <w:rsid w:val="008E1C24"/>
    <w:rsid w:val="008F02D5"/>
    <w:rsid w:val="00901A03"/>
    <w:rsid w:val="009124DD"/>
    <w:rsid w:val="009175C0"/>
    <w:rsid w:val="00924CF5"/>
    <w:rsid w:val="00924FEF"/>
    <w:rsid w:val="009275B6"/>
    <w:rsid w:val="00933D62"/>
    <w:rsid w:val="00936DB5"/>
    <w:rsid w:val="009437EA"/>
    <w:rsid w:val="00953A94"/>
    <w:rsid w:val="0095430B"/>
    <w:rsid w:val="00955D90"/>
    <w:rsid w:val="00972BB1"/>
    <w:rsid w:val="009825CC"/>
    <w:rsid w:val="00993FCA"/>
    <w:rsid w:val="009952F1"/>
    <w:rsid w:val="009A2407"/>
    <w:rsid w:val="009A47E6"/>
    <w:rsid w:val="009B0FF3"/>
    <w:rsid w:val="009B72D7"/>
    <w:rsid w:val="009C1820"/>
    <w:rsid w:val="009D095C"/>
    <w:rsid w:val="009D3D19"/>
    <w:rsid w:val="009F7424"/>
    <w:rsid w:val="00A16D75"/>
    <w:rsid w:val="00A23B55"/>
    <w:rsid w:val="00A25E84"/>
    <w:rsid w:val="00A359EF"/>
    <w:rsid w:val="00A37195"/>
    <w:rsid w:val="00A45C70"/>
    <w:rsid w:val="00A4651F"/>
    <w:rsid w:val="00A47693"/>
    <w:rsid w:val="00A55066"/>
    <w:rsid w:val="00A55B22"/>
    <w:rsid w:val="00A60185"/>
    <w:rsid w:val="00A77892"/>
    <w:rsid w:val="00A9665F"/>
    <w:rsid w:val="00A9758B"/>
    <w:rsid w:val="00A97861"/>
    <w:rsid w:val="00AA30E4"/>
    <w:rsid w:val="00AA35C7"/>
    <w:rsid w:val="00AA5E97"/>
    <w:rsid w:val="00AC038D"/>
    <w:rsid w:val="00AC4150"/>
    <w:rsid w:val="00AC5DFD"/>
    <w:rsid w:val="00AD1A7C"/>
    <w:rsid w:val="00AD56EA"/>
    <w:rsid w:val="00AD75FA"/>
    <w:rsid w:val="00AE2A60"/>
    <w:rsid w:val="00AE7126"/>
    <w:rsid w:val="00AF4DA0"/>
    <w:rsid w:val="00AF6971"/>
    <w:rsid w:val="00B05B10"/>
    <w:rsid w:val="00B14BA7"/>
    <w:rsid w:val="00B22930"/>
    <w:rsid w:val="00B27CC3"/>
    <w:rsid w:val="00B340CB"/>
    <w:rsid w:val="00B347DA"/>
    <w:rsid w:val="00B44C3F"/>
    <w:rsid w:val="00B45B2E"/>
    <w:rsid w:val="00B50278"/>
    <w:rsid w:val="00B5174A"/>
    <w:rsid w:val="00B66FE6"/>
    <w:rsid w:val="00B7145E"/>
    <w:rsid w:val="00B755A6"/>
    <w:rsid w:val="00B765EB"/>
    <w:rsid w:val="00B84509"/>
    <w:rsid w:val="00B95914"/>
    <w:rsid w:val="00B97F06"/>
    <w:rsid w:val="00BA086F"/>
    <w:rsid w:val="00BA7B7D"/>
    <w:rsid w:val="00BA7F06"/>
    <w:rsid w:val="00BB1BE1"/>
    <w:rsid w:val="00BE1455"/>
    <w:rsid w:val="00BE4D04"/>
    <w:rsid w:val="00C01911"/>
    <w:rsid w:val="00C055FA"/>
    <w:rsid w:val="00C07792"/>
    <w:rsid w:val="00C13281"/>
    <w:rsid w:val="00C1366A"/>
    <w:rsid w:val="00C21B66"/>
    <w:rsid w:val="00C37BC0"/>
    <w:rsid w:val="00C43FE8"/>
    <w:rsid w:val="00C52643"/>
    <w:rsid w:val="00C54595"/>
    <w:rsid w:val="00C56803"/>
    <w:rsid w:val="00C60EFD"/>
    <w:rsid w:val="00C63172"/>
    <w:rsid w:val="00C63B6F"/>
    <w:rsid w:val="00C658AC"/>
    <w:rsid w:val="00C71555"/>
    <w:rsid w:val="00C72E2B"/>
    <w:rsid w:val="00C73AFA"/>
    <w:rsid w:val="00C91B4C"/>
    <w:rsid w:val="00C964EA"/>
    <w:rsid w:val="00CA0168"/>
    <w:rsid w:val="00CB014F"/>
    <w:rsid w:val="00CC1591"/>
    <w:rsid w:val="00CE17F5"/>
    <w:rsid w:val="00CE5B58"/>
    <w:rsid w:val="00CF021B"/>
    <w:rsid w:val="00CF2572"/>
    <w:rsid w:val="00CF3A3D"/>
    <w:rsid w:val="00D04480"/>
    <w:rsid w:val="00D078DF"/>
    <w:rsid w:val="00D11A0F"/>
    <w:rsid w:val="00D12E88"/>
    <w:rsid w:val="00D1510C"/>
    <w:rsid w:val="00D21A05"/>
    <w:rsid w:val="00D21EAD"/>
    <w:rsid w:val="00D3462F"/>
    <w:rsid w:val="00D35101"/>
    <w:rsid w:val="00D425BA"/>
    <w:rsid w:val="00D430C6"/>
    <w:rsid w:val="00D510A0"/>
    <w:rsid w:val="00D63585"/>
    <w:rsid w:val="00D72552"/>
    <w:rsid w:val="00D8096E"/>
    <w:rsid w:val="00D91619"/>
    <w:rsid w:val="00D93592"/>
    <w:rsid w:val="00D97BAD"/>
    <w:rsid w:val="00DA0E5E"/>
    <w:rsid w:val="00DA4AE8"/>
    <w:rsid w:val="00DB56CC"/>
    <w:rsid w:val="00DC2DFC"/>
    <w:rsid w:val="00DD168B"/>
    <w:rsid w:val="00DE0514"/>
    <w:rsid w:val="00DF2FCC"/>
    <w:rsid w:val="00E06A8E"/>
    <w:rsid w:val="00E10EB0"/>
    <w:rsid w:val="00E13D39"/>
    <w:rsid w:val="00E24A07"/>
    <w:rsid w:val="00E30852"/>
    <w:rsid w:val="00E33D59"/>
    <w:rsid w:val="00E423BB"/>
    <w:rsid w:val="00E45962"/>
    <w:rsid w:val="00E469E2"/>
    <w:rsid w:val="00E47501"/>
    <w:rsid w:val="00E547B4"/>
    <w:rsid w:val="00E6059F"/>
    <w:rsid w:val="00E619C7"/>
    <w:rsid w:val="00E86925"/>
    <w:rsid w:val="00E930EE"/>
    <w:rsid w:val="00EA354A"/>
    <w:rsid w:val="00EB7A95"/>
    <w:rsid w:val="00EC0D30"/>
    <w:rsid w:val="00EC4951"/>
    <w:rsid w:val="00EC7ED6"/>
    <w:rsid w:val="00ED197B"/>
    <w:rsid w:val="00ED2213"/>
    <w:rsid w:val="00EE07AC"/>
    <w:rsid w:val="00EE3DE5"/>
    <w:rsid w:val="00EE4B86"/>
    <w:rsid w:val="00EE51BD"/>
    <w:rsid w:val="00EF6577"/>
    <w:rsid w:val="00F040E9"/>
    <w:rsid w:val="00F049A0"/>
    <w:rsid w:val="00F11D8B"/>
    <w:rsid w:val="00F3202F"/>
    <w:rsid w:val="00F3746E"/>
    <w:rsid w:val="00F37B68"/>
    <w:rsid w:val="00F47215"/>
    <w:rsid w:val="00F478C8"/>
    <w:rsid w:val="00F56A9D"/>
    <w:rsid w:val="00F57281"/>
    <w:rsid w:val="00F64263"/>
    <w:rsid w:val="00F74C5A"/>
    <w:rsid w:val="00F8094F"/>
    <w:rsid w:val="00F81EBD"/>
    <w:rsid w:val="00F90F98"/>
    <w:rsid w:val="00FA2C8D"/>
    <w:rsid w:val="00FB0A20"/>
    <w:rsid w:val="00FD0BEC"/>
    <w:rsid w:val="00FE154B"/>
    <w:rsid w:val="00FF1BC4"/>
    <w:rsid w:val="00FF29C4"/>
    <w:rsid w:val="00FF56BE"/>
    <w:rsid w:val="00FF576D"/>
    <w:rsid w:val="00FF5F46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14CD"/>
  <w15:docId w15:val="{A0574A72-B70A-4B18-B8D0-6625657A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D52DD"/>
    <w:pPr>
      <w:keepNext/>
      <w:keepLines/>
      <w:spacing w:before="240" w:after="0"/>
      <w:outlineLvl w:val="0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993FCA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table" w:customStyle="1" w:styleId="TableauGrille4-Accentuation31">
    <w:name w:val="Tableau Grille 4 - Accentuation 31"/>
    <w:basedOn w:val="TableauNormal"/>
    <w:uiPriority w:val="49"/>
    <w:rsid w:val="00BA7B7D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1D43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43E4"/>
    <w:rPr>
      <w:color w:val="605E5C"/>
      <w:shd w:val="clear" w:color="auto" w:fill="E1DFDD"/>
    </w:rPr>
  </w:style>
  <w:style w:type="table" w:styleId="TableauGrille1Clair">
    <w:name w:val="Grid Table 1 Light"/>
    <w:basedOn w:val="TableauNormal"/>
    <w:uiPriority w:val="46"/>
    <w:rsid w:val="00044D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63B6D"/>
    <w:rPr>
      <w:rFonts w:ascii="Arial Narrow" w:eastAsiaTheme="majorEastAsia" w:hAnsi="Arial Narrow" w:cstheme="majorBidi"/>
      <w:sz w:val="20"/>
      <w:lang w:eastAsia="en-US"/>
    </w:rPr>
  </w:style>
  <w:style w:type="paragraph" w:customStyle="1" w:styleId="Textecourant2012">
    <w:name w:val="Texte_courant_2012"/>
    <w:basedOn w:val="Normal"/>
    <w:qFormat/>
    <w:rsid w:val="00663B6D"/>
    <w:pPr>
      <w:widowControl w:val="0"/>
      <w:autoSpaceDE w:val="0"/>
      <w:autoSpaceDN w:val="0"/>
      <w:adjustRightInd w:val="0"/>
      <w:spacing w:after="120" w:line="240" w:lineRule="auto"/>
      <w:ind w:left="567"/>
    </w:pPr>
    <w:rPr>
      <w:rFonts w:ascii="Calibri" w:eastAsia="Times New Roman" w:hAnsi="Calibri" w:cs="Arial"/>
      <w:color w:val="000000"/>
      <w:sz w:val="2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561CDE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EC7ED6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D52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cmq.org/files/documents/Pratiquer-medecine/activites-partageables/liste-act-reservees-avec-sans-ordonnanc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8989-8FF5-4F46-BA4B-B9B538DE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Collective prescription - Requesting a colposcopy following a cervical cancer screening result</dc:title>
  <dc:creator>Institut national d'excellence en santé et en services sociaux (INESSS)</dc:creator>
  <cp:lastModifiedBy>Nathalie Vanier</cp:lastModifiedBy>
  <cp:revision>8</cp:revision>
  <cp:lastPrinted>2024-07-06T15:31:00Z</cp:lastPrinted>
  <dcterms:created xsi:type="dcterms:W3CDTF">2025-04-15T15:08:00Z</dcterms:created>
  <dcterms:modified xsi:type="dcterms:W3CDTF">2025-05-06T13:16:00Z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2021-08-03T13:56:48Z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4ae48ba1-8231-46ca-9c63-ac675a988198</vt:lpwstr>
  </property>
  <property fmtid="{D5CDD505-2E9C-101B-9397-08002B2CF9AE}" pid="8" name="MSIP_Label_6a7d8d5d-78e2-4a62-9fcd-016eb5e4c57c_ContentBits">
    <vt:lpwstr>0</vt:lpwstr>
  </property>
</Properties>
</file>